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2" w:rsidRDefault="008D4EA1">
      <w:r>
        <w:tab/>
        <w:t>DOCUMENTACIÓN NECESARIA PARA EL COMEDOR ESCOLAR</w:t>
      </w:r>
    </w:p>
    <w:p w:rsidR="008D4EA1" w:rsidRDefault="008D4EA1" w:rsidP="008D4EA1">
      <w:pPr>
        <w:pStyle w:val="Prrafodelista"/>
        <w:numPr>
          <w:ilvl w:val="0"/>
          <w:numId w:val="1"/>
        </w:numPr>
      </w:pPr>
      <w:r>
        <w:t>Impreso relleno y firmado por uno de os tutores legales</w:t>
      </w:r>
      <w:r w:rsidR="003033D3">
        <w:t xml:space="preserve"> del 1 al 10 de Julio</w:t>
      </w:r>
      <w:r>
        <w:t xml:space="preserve">. Se puede rellenar online, siguiendo el siguiente enlace: </w:t>
      </w:r>
      <w:hyperlink r:id="rId5" w:history="1">
        <w:r>
          <w:rPr>
            <w:rStyle w:val="Hipervnculo"/>
          </w:rPr>
          <w:t>https://www.juntadeandalucia.es/educacion/portals/delegate/content/6c4342f7-1581-4c26-bc7e-2e49b4b64cee/Anexo%20II.-%20Servicio%20de%20Aula%20Matinal,%20Comedor%20Escolar%20y%20actividades%20Extraescolares</w:t>
        </w:r>
      </w:hyperlink>
    </w:p>
    <w:p w:rsidR="008D4EA1" w:rsidRDefault="008D4EA1" w:rsidP="008D4EA1">
      <w:pPr>
        <w:pStyle w:val="Prrafodelista"/>
        <w:numPr>
          <w:ilvl w:val="0"/>
          <w:numId w:val="1"/>
        </w:numPr>
      </w:pPr>
      <w:r>
        <w:t>Hay que aportar la documentación  acorde a las situaciones familiares:</w:t>
      </w:r>
    </w:p>
    <w:p w:rsidR="008D4EA1" w:rsidRDefault="008D4EA1" w:rsidP="008D4EA1">
      <w:pPr>
        <w:pStyle w:val="Prrafodelista"/>
        <w:numPr>
          <w:ilvl w:val="0"/>
          <w:numId w:val="2"/>
        </w:numPr>
      </w:pPr>
      <w:r>
        <w:t>Documentación para situación laboral, empresarial o de estudios:</w:t>
      </w:r>
    </w:p>
    <w:p w:rsidR="008D4EA1" w:rsidRDefault="008D4EA1" w:rsidP="008D4EA1">
      <w:pPr>
        <w:pStyle w:val="Prrafodelista"/>
        <w:numPr>
          <w:ilvl w:val="0"/>
          <w:numId w:val="3"/>
        </w:numPr>
      </w:pPr>
      <w:r>
        <w:t>Certificado de la duración de la jornada y horario de trabajo (horario que impida atender al alumno en el horario del servicio solicitado)</w:t>
      </w:r>
    </w:p>
    <w:p w:rsidR="008D4EA1" w:rsidRDefault="008D4EA1" w:rsidP="008D4EA1">
      <w:pPr>
        <w:pStyle w:val="Prrafodelista"/>
        <w:numPr>
          <w:ilvl w:val="0"/>
          <w:numId w:val="3"/>
        </w:numPr>
      </w:pPr>
      <w:r>
        <w:t>Certificación de alta en el impuesto de actividades económicas y declaración responsable del horario de la actividad</w:t>
      </w:r>
    </w:p>
    <w:p w:rsidR="008D4EA1" w:rsidRDefault="008D4EA1" w:rsidP="008D4EA1">
      <w:pPr>
        <w:pStyle w:val="Prrafodelista"/>
        <w:numPr>
          <w:ilvl w:val="0"/>
          <w:numId w:val="3"/>
        </w:numPr>
      </w:pPr>
      <w:r>
        <w:t>Certificado actual de estudios y horario.</w:t>
      </w:r>
    </w:p>
    <w:p w:rsidR="006A4850" w:rsidRDefault="006A4850" w:rsidP="006A4850">
      <w:r>
        <w:t>3.-  Certificado de los servicios sociales</w:t>
      </w:r>
      <w:r w:rsidR="00580F7B">
        <w:t xml:space="preserve"> para alumnos en situación de dificultad social extrema</w:t>
      </w:r>
    </w:p>
    <w:p w:rsidR="00580F7B" w:rsidRDefault="00580F7B" w:rsidP="006A4850">
      <w:r>
        <w:t xml:space="preserve">4.- Certificación de la Consejería competente en materia de protección de menores, para </w:t>
      </w:r>
      <w:proofErr w:type="spellStart"/>
      <w:r>
        <w:t>acreditatar</w:t>
      </w:r>
      <w:proofErr w:type="spellEnd"/>
      <w:r>
        <w:t xml:space="preserve"> la situación de tutela o guarda de la Administración de la Junta de Andalucía.</w:t>
      </w:r>
    </w:p>
    <w:p w:rsidR="00580F7B" w:rsidRDefault="00580F7B" w:rsidP="006A4850">
      <w:r>
        <w:t>5.- Certificación de la entidad titular del centro de acogida para hijos o hijas de mujeres atendidas en centros de acogida víctimas de la violencia de género.</w:t>
      </w:r>
    </w:p>
    <w:p w:rsidR="00580F7B" w:rsidRDefault="00580F7B" w:rsidP="006A4850">
      <w:r>
        <w:t>6.- Certificación de la Administración pública para acreditar la situación de víctima de terrorismo, para el solicitante o alguno de los guardadores.</w:t>
      </w:r>
    </w:p>
    <w:p w:rsidR="00580F7B" w:rsidRDefault="00580F7B" w:rsidP="006A4850">
      <w:r>
        <w:t xml:space="preserve">7.- Certificación  por Consejería competente en materia de dependencia y Servicios sociales para acreditar </w:t>
      </w:r>
      <w:r w:rsidR="001846F7">
        <w:t xml:space="preserve"> la situación de guarda y custodia del alumno o alumna en situación de dependencia.</w:t>
      </w:r>
    </w:p>
    <w:p w:rsidR="001846F7" w:rsidRDefault="00A96E23" w:rsidP="006A4850">
      <w:r>
        <w:t xml:space="preserve">8.- Copia autenticada del libro de familia o documento judicial de </w:t>
      </w:r>
      <w:proofErr w:type="spellStart"/>
      <w:r>
        <w:t>monoparentalidad</w:t>
      </w:r>
      <w:proofErr w:type="spellEnd"/>
      <w:r>
        <w:t xml:space="preserve">  u orden judicial de alejamiento en vigor para acreditar la situación de familia </w:t>
      </w:r>
      <w:proofErr w:type="spellStart"/>
      <w:r>
        <w:t>monoparental</w:t>
      </w:r>
      <w:proofErr w:type="spellEnd"/>
      <w:r>
        <w:t>.</w:t>
      </w:r>
    </w:p>
    <w:p w:rsidR="009A15A7" w:rsidRDefault="00D36B7B" w:rsidP="006A4850">
      <w:r>
        <w:t>9. En Septiembre, del 1 al 7 de Septiembre, se presentará la solicitud de bonificación/gratuidad.</w:t>
      </w:r>
      <w:r w:rsidR="009A15A7">
        <w:t xml:space="preserve"> Se puede rellenar online, siguiendo el siguiente enlace:</w:t>
      </w:r>
    </w:p>
    <w:p w:rsidR="00D36B7B" w:rsidRDefault="009A15A7" w:rsidP="006A4850">
      <w:hyperlink r:id="rId6" w:history="1">
        <w:r>
          <w:rPr>
            <w:rStyle w:val="Hipervnculo"/>
          </w:rPr>
          <w:t>https://www.juntadeandalucia.es/educacion/portals/delegate/content/fcc8b9c5-53ad-46ca-9098-80d7b3c81097/Anexo%20V.-%20Gratuidad/bonificaci%C3%B3n%20del%20precio%20p%C3%BAblico%20por%20los%20servicios%20complementarios%20de%20Aula%20Matinal,%20Comedor%20Escolar%20y%20Actividades%20Extraescolares</w:t>
        </w:r>
      </w:hyperlink>
    </w:p>
    <w:sectPr w:rsidR="00D36B7B" w:rsidSect="00915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94E"/>
    <w:multiLevelType w:val="hybridMultilevel"/>
    <w:tmpl w:val="8D08FD28"/>
    <w:lvl w:ilvl="0" w:tplc="B644DEC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E5965"/>
    <w:multiLevelType w:val="hybridMultilevel"/>
    <w:tmpl w:val="D326DB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5FA4"/>
    <w:multiLevelType w:val="hybridMultilevel"/>
    <w:tmpl w:val="5224C180"/>
    <w:lvl w:ilvl="0" w:tplc="0E3C6A3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8D4EA1"/>
    <w:rsid w:val="001846F7"/>
    <w:rsid w:val="003033D3"/>
    <w:rsid w:val="00580F7B"/>
    <w:rsid w:val="006A4850"/>
    <w:rsid w:val="008D4EA1"/>
    <w:rsid w:val="009156C2"/>
    <w:rsid w:val="009A15A7"/>
    <w:rsid w:val="00A96E23"/>
    <w:rsid w:val="00D3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4EA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D4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ntadeandalucia.es/educacion/portals/delegate/content/fcc8b9c5-53ad-46ca-9098-80d7b3c81097/Anexo%20V.-%20Gratuidad/bonificaci%C3%B3n%20del%20precio%20p%C3%BAblico%20por%20los%20servicios%20complementarios%20de%20Aula%20Matinal,%20Comedor%20Escolar%20y%20Actividades%20Extraescolares" TargetMode="External"/><Relationship Id="rId5" Type="http://schemas.openxmlformats.org/officeDocument/2006/relationships/hyperlink" Target="https://www.juntadeandalucia.es/educacion/portals/delegate/content/6c4342f7-1581-4c26-bc7e-2e49b4b64cee/Anexo%20II.-%20Servicio%20de%20Aula%20Matinal,%20Comedor%20Escolar%20y%20actividades%20Extraescolar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juande</dc:creator>
  <cp:lastModifiedBy>juande</cp:lastModifiedBy>
  <cp:revision>6</cp:revision>
  <dcterms:created xsi:type="dcterms:W3CDTF">2020-06-15T08:55:00Z</dcterms:created>
  <dcterms:modified xsi:type="dcterms:W3CDTF">2020-06-15T09:25:00Z</dcterms:modified>
</cp:coreProperties>
</file>