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Josefin Sans" w:cs="Josefin Sans" w:eastAsia="Josefin Sans" w:hAnsi="Josefin Sans"/>
          <w:b w:val="1"/>
          <w:sz w:val="48"/>
          <w:szCs w:val="48"/>
        </w:rPr>
      </w:pPr>
      <w:r w:rsidDel="00000000" w:rsidR="00000000" w:rsidRPr="00000000">
        <w:rPr>
          <w:rFonts w:ascii="Josefin Sans" w:cs="Josefin Sans" w:eastAsia="Josefin Sans" w:hAnsi="Josefin Sans"/>
          <w:b w:val="1"/>
          <w:sz w:val="48"/>
          <w:szCs w:val="48"/>
          <w:rtl w:val="0"/>
        </w:rPr>
        <w:t xml:space="preserve">THE ‘ACEQUIA DE AYNADAMAR’ AND LORCA’S DEATH</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Josefin Sans" w:cs="Josefin Sans" w:eastAsia="Josefin Sans" w:hAnsi="Josefin Sans"/>
          <w:b w:val="1"/>
          <w:sz w:val="48"/>
          <w:szCs w:val="4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Josefin Sans" w:cs="Josefin Sans" w:eastAsia="Josefin Sans" w:hAnsi="Josefin Sans"/>
          <w:b w:val="1"/>
          <w:color w:val="ff0000"/>
          <w:sz w:val="18"/>
          <w:szCs w:val="18"/>
          <w:highlight w:val="white"/>
        </w:rPr>
      </w:pPr>
      <w:r w:rsidDel="00000000" w:rsidR="00000000" w:rsidRPr="00000000">
        <w:rPr>
          <w:rFonts w:ascii="Josefin Sans" w:cs="Josefin Sans" w:eastAsia="Josefin Sans" w:hAnsi="Josefin Sans"/>
          <w:b w:val="1"/>
          <w:color w:val="ff0000"/>
          <w:sz w:val="18"/>
          <w:szCs w:val="18"/>
          <w:highlight w:val="white"/>
          <w:rtl w:val="0"/>
        </w:rPr>
        <w:t xml:space="preserve">TEACHERS: </w:t>
      </w:r>
      <w:hyperlink r:id="rId6">
        <w:r w:rsidDel="00000000" w:rsidR="00000000" w:rsidRPr="00000000">
          <w:rPr>
            <w:color w:val="0000ee"/>
            <w:u w:val="single"/>
            <w:shd w:fill="auto" w:val="clear"/>
            <w:rtl w:val="0"/>
          </w:rPr>
          <w:t xml:space="preserve">Natalia Álvarez Fernández</w:t>
        </w:r>
      </w:hyperlink>
      <w:r w:rsidDel="00000000" w:rsidR="00000000" w:rsidRPr="00000000">
        <w:rPr>
          <w:rFonts w:ascii="Josefin Sans" w:cs="Josefin Sans" w:eastAsia="Josefin Sans" w:hAnsi="Josefin Sans"/>
          <w:b w:val="1"/>
          <w:color w:val="ff0000"/>
          <w:sz w:val="18"/>
          <w:szCs w:val="18"/>
          <w:highlight w:val="white"/>
          <w:rtl w:val="0"/>
        </w:rPr>
        <w:t xml:space="preserve">and </w:t>
      </w:r>
      <w:hyperlink r:id="rId7">
        <w:r w:rsidDel="00000000" w:rsidR="00000000" w:rsidRPr="00000000">
          <w:rPr>
            <w:color w:val="0000ee"/>
            <w:u w:val="single"/>
            <w:shd w:fill="auto" w:val="clear"/>
            <w:rtl w:val="0"/>
          </w:rPr>
          <w:t xml:space="preserve">JUSTINA Castillo García</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Josefin Sans" w:cs="Josefin Sans" w:eastAsia="Josefin Sans" w:hAnsi="Josefin Sans"/>
          <w:b w:val="1"/>
          <w:color w:val="ff0000"/>
          <w:sz w:val="18"/>
          <w:szCs w:val="18"/>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Josefin Sans" w:cs="Josefin Sans" w:eastAsia="Josefin Sans" w:hAnsi="Josefin Sans"/>
          <w:b w:val="1"/>
          <w:color w:val="ff0000"/>
          <w:sz w:val="18"/>
          <w:szCs w:val="18"/>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Josefin Sans" w:cs="Josefin Sans" w:eastAsia="Josefin Sans" w:hAnsi="Josefin Sans"/>
          <w:b w:val="1"/>
          <w:sz w:val="18"/>
          <w:szCs w:val="18"/>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4243388</wp:posOffset>
            </wp:positionH>
            <wp:positionV relativeFrom="paragraph">
              <wp:posOffset>238125</wp:posOffset>
            </wp:positionV>
            <wp:extent cx="1090613" cy="1289972"/>
            <wp:effectExtent b="0" l="0" r="0" t="0"/>
            <wp:wrapSquare wrapText="bothSides" distB="114300" distT="114300" distL="114300" distR="114300"/>
            <wp:docPr id="10"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090613" cy="1289972"/>
                    </a:xfrm>
                    <a:prstGeom prst="rect"/>
                    <a:ln/>
                  </pic:spPr>
                </pic:pic>
              </a:graphicData>
            </a:graphic>
          </wp:anchor>
        </w:drawing>
      </w:r>
    </w:p>
    <w:tbl>
      <w:tblPr>
        <w:tblStyle w:val="Table1"/>
        <w:tblW w:w="9930.0" w:type="dxa"/>
        <w:jc w:val="left"/>
        <w:tblInd w:w="-9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30"/>
        <w:tblGridChange w:id="0">
          <w:tblGrid>
            <w:gridCol w:w="9930"/>
          </w:tblGrid>
        </w:tblGridChange>
      </w:tblGrid>
      <w:tr>
        <w:trPr>
          <w:trHeight w:val="2775"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07">
            <w:pPr>
              <w:spacing w:after="240" w:before="240" w:lineRule="auto"/>
              <w:ind w:left="460" w:firstLine="0"/>
              <w:rPr>
                <w:rFonts w:ascii="Josefin Sans" w:cs="Josefin Sans" w:eastAsia="Josefin Sans" w:hAnsi="Josefin Sans"/>
                <w:b w:val="1"/>
                <w:sz w:val="24"/>
                <w:szCs w:val="24"/>
                <w:highlight w:val="white"/>
              </w:rPr>
            </w:pPr>
            <w:r w:rsidDel="00000000" w:rsidR="00000000" w:rsidRPr="00000000">
              <w:rPr>
                <w:rFonts w:ascii="Josefin Sans" w:cs="Josefin Sans" w:eastAsia="Josefin Sans" w:hAnsi="Josefin Sans"/>
                <w:b w:val="1"/>
                <w:sz w:val="24"/>
                <w:szCs w:val="24"/>
                <w:highlight w:val="white"/>
                <w:rtl w:val="0"/>
              </w:rPr>
              <w:t xml:space="preserve">Lorca and his times  </w:t>
              <w:tab/>
            </w:r>
          </w:p>
          <w:p w:rsidR="00000000" w:rsidDel="00000000" w:rsidP="00000000" w:rsidRDefault="00000000" w:rsidRPr="00000000" w14:paraId="00000008">
            <w:pPr>
              <w:spacing w:after="240" w:before="240" w:lineRule="auto"/>
              <w:ind w:left="460" w:firstLine="0"/>
              <w:rPr>
                <w:rFonts w:ascii="Josefin Sans" w:cs="Josefin Sans" w:eastAsia="Josefin Sans" w:hAnsi="Josefin Sans"/>
                <w:b w:val="1"/>
                <w:sz w:val="18"/>
                <w:szCs w:val="18"/>
                <w:highlight w:val="white"/>
              </w:rPr>
            </w:pPr>
            <w:r w:rsidDel="00000000" w:rsidR="00000000" w:rsidRPr="00000000">
              <w:rPr>
                <w:rFonts w:ascii="Josefin Sans" w:cs="Josefin Sans" w:eastAsia="Josefin Sans" w:hAnsi="Josefin Sans"/>
                <w:b w:val="1"/>
                <w:sz w:val="18"/>
                <w:szCs w:val="18"/>
                <w:highlight w:val="white"/>
                <w:rtl w:val="0"/>
              </w:rPr>
              <w:t xml:space="preserve">Subject _________________________</w:t>
            </w:r>
          </w:p>
          <w:p w:rsidR="00000000" w:rsidDel="00000000" w:rsidP="00000000" w:rsidRDefault="00000000" w:rsidRPr="00000000" w14:paraId="00000009">
            <w:pPr>
              <w:spacing w:after="240" w:before="240" w:lineRule="auto"/>
              <w:ind w:left="460" w:firstLine="0"/>
              <w:rPr>
                <w:rFonts w:ascii="Josefin Sans" w:cs="Josefin Sans" w:eastAsia="Josefin Sans" w:hAnsi="Josefin Sans"/>
                <w:b w:val="1"/>
                <w:sz w:val="18"/>
                <w:szCs w:val="18"/>
                <w:highlight w:val="white"/>
              </w:rPr>
            </w:pPr>
            <w:r w:rsidDel="00000000" w:rsidR="00000000" w:rsidRPr="00000000">
              <w:rPr>
                <w:rFonts w:ascii="Josefin Sans" w:cs="Josefin Sans" w:eastAsia="Josefin Sans" w:hAnsi="Josefin Sans"/>
                <w:b w:val="1"/>
                <w:sz w:val="18"/>
                <w:szCs w:val="18"/>
                <w:highlight w:val="white"/>
                <w:rtl w:val="0"/>
              </w:rPr>
              <w:t xml:space="preserve">Title  ___________________________</w:t>
            </w:r>
          </w:p>
          <w:p w:rsidR="00000000" w:rsidDel="00000000" w:rsidP="00000000" w:rsidRDefault="00000000" w:rsidRPr="00000000" w14:paraId="0000000A">
            <w:pPr>
              <w:spacing w:after="240" w:before="240" w:lineRule="auto"/>
              <w:ind w:left="460" w:firstLine="0"/>
              <w:rPr>
                <w:rFonts w:ascii="Josefin Sans" w:cs="Josefin Sans" w:eastAsia="Josefin Sans" w:hAnsi="Josefin Sans"/>
                <w:b w:val="1"/>
                <w:sz w:val="18"/>
                <w:szCs w:val="18"/>
                <w:highlight w:val="white"/>
              </w:rPr>
            </w:pPr>
            <w:r w:rsidDel="00000000" w:rsidR="00000000" w:rsidRPr="00000000">
              <w:rPr>
                <w:rFonts w:ascii="Josefin Sans" w:cs="Josefin Sans" w:eastAsia="Josefin Sans" w:hAnsi="Josefin Sans"/>
                <w:b w:val="1"/>
                <w:sz w:val="18"/>
                <w:szCs w:val="18"/>
                <w:highlight w:val="white"/>
                <w:rtl w:val="0"/>
              </w:rPr>
              <w:t xml:space="preserve">Year group 3rd Year ESO</w:t>
            </w:r>
          </w:p>
          <w:p w:rsidR="00000000" w:rsidDel="00000000" w:rsidP="00000000" w:rsidRDefault="00000000" w:rsidRPr="00000000" w14:paraId="0000000B">
            <w:pPr>
              <w:spacing w:after="240" w:before="240" w:lineRule="auto"/>
              <w:ind w:left="780" w:firstLine="0"/>
              <w:rPr>
                <w:rFonts w:ascii="Comic Sans MS" w:cs="Comic Sans MS" w:eastAsia="Comic Sans MS" w:hAnsi="Comic Sans MS"/>
                <w:b w:val="1"/>
                <w:sz w:val="18"/>
                <w:szCs w:val="18"/>
                <w:highlight w:val="white"/>
              </w:rPr>
            </w:pPr>
            <w:r w:rsidDel="00000000" w:rsidR="00000000" w:rsidRPr="00000000">
              <w:rPr>
                <w:rFonts w:ascii="Comic Sans MS" w:cs="Comic Sans MS" w:eastAsia="Comic Sans MS" w:hAnsi="Comic Sans MS"/>
                <w:b w:val="1"/>
                <w:sz w:val="18"/>
                <w:szCs w:val="18"/>
                <w:highlight w:val="white"/>
                <w:rtl w:val="0"/>
              </w:rPr>
              <w:t xml:space="preserve"> </w:t>
            </w:r>
          </w:p>
        </w:tc>
      </w:tr>
      <w:tr>
        <w:trPr>
          <w:trHeight w:val="2535"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0C">
            <w:pPr>
              <w:spacing w:after="240" w:before="240" w:line="276" w:lineRule="auto"/>
              <w:ind w:left="460" w:firstLine="0"/>
              <w:rPr>
                <w:rFonts w:ascii="Josefin Sans" w:cs="Josefin Sans" w:eastAsia="Josefin Sans" w:hAnsi="Josefin Sans"/>
                <w:b w:val="1"/>
                <w:sz w:val="18"/>
                <w:szCs w:val="18"/>
                <w:highlight w:val="white"/>
              </w:rPr>
            </w:pPr>
            <w:r w:rsidDel="00000000" w:rsidR="00000000" w:rsidRPr="00000000">
              <w:rPr>
                <w:rFonts w:ascii="Josefin Sans" w:cs="Josefin Sans" w:eastAsia="Josefin Sans" w:hAnsi="Josefin Sans"/>
                <w:b w:val="1"/>
                <w:sz w:val="18"/>
                <w:szCs w:val="18"/>
                <w:highlight w:val="white"/>
                <w:rtl w:val="0"/>
              </w:rPr>
              <w:t xml:space="preserve">Language Level ­­­­B1</w:t>
            </w:r>
          </w:p>
          <w:p w:rsidR="00000000" w:rsidDel="00000000" w:rsidP="00000000" w:rsidRDefault="00000000" w:rsidRPr="00000000" w14:paraId="0000000D">
            <w:pPr>
              <w:spacing w:after="240" w:before="240" w:line="276" w:lineRule="auto"/>
              <w:ind w:left="460" w:firstLine="0"/>
              <w:rPr>
                <w:rFonts w:ascii="Josefin Sans" w:cs="Josefin Sans" w:eastAsia="Josefin Sans" w:hAnsi="Josefin Sans"/>
                <w:b w:val="1"/>
                <w:sz w:val="18"/>
                <w:szCs w:val="18"/>
                <w:highlight w:val="white"/>
              </w:rPr>
            </w:pPr>
            <w:r w:rsidDel="00000000" w:rsidR="00000000" w:rsidRPr="00000000">
              <w:rPr>
                <w:rFonts w:ascii="Josefin Sans" w:cs="Josefin Sans" w:eastAsia="Josefin Sans" w:hAnsi="Josefin Sans"/>
                <w:b w:val="1"/>
                <w:sz w:val="18"/>
                <w:szCs w:val="18"/>
                <w:highlight w:val="white"/>
                <w:rtl w:val="0"/>
              </w:rPr>
              <w:t xml:space="preserve">Skills: Reading B1  /Writing B1 /Speaking B1 /Listening B1</w:t>
            </w:r>
          </w:p>
          <w:p w:rsidR="00000000" w:rsidDel="00000000" w:rsidP="00000000" w:rsidRDefault="00000000" w:rsidRPr="00000000" w14:paraId="0000000E">
            <w:pPr>
              <w:spacing w:after="240" w:before="240" w:line="276" w:lineRule="auto"/>
              <w:ind w:left="460" w:firstLine="0"/>
              <w:rPr>
                <w:rFonts w:ascii="Josefin Sans" w:cs="Josefin Sans" w:eastAsia="Josefin Sans" w:hAnsi="Josefin Sans"/>
                <w:b w:val="1"/>
                <w:sz w:val="18"/>
                <w:szCs w:val="18"/>
                <w:highlight w:val="white"/>
              </w:rPr>
            </w:pPr>
            <w:r w:rsidDel="00000000" w:rsidR="00000000" w:rsidRPr="00000000">
              <w:rPr>
                <w:rFonts w:ascii="Josefin Sans" w:cs="Josefin Sans" w:eastAsia="Josefin Sans" w:hAnsi="Josefin Sans"/>
                <w:b w:val="1"/>
                <w:sz w:val="18"/>
                <w:szCs w:val="18"/>
                <w:highlight w:val="white"/>
                <w:rtl w:val="0"/>
              </w:rPr>
              <w:t xml:space="preserve">Timing 3 LESSONS</w:t>
            </w:r>
          </w:p>
          <w:p w:rsidR="00000000" w:rsidDel="00000000" w:rsidP="00000000" w:rsidRDefault="00000000" w:rsidRPr="00000000" w14:paraId="0000000F">
            <w:pPr>
              <w:spacing w:after="240" w:before="240" w:line="276" w:lineRule="auto"/>
              <w:ind w:left="460" w:firstLine="0"/>
              <w:rPr>
                <w:rFonts w:ascii="Josefin Sans" w:cs="Josefin Sans" w:eastAsia="Josefin Sans" w:hAnsi="Josefin Sans"/>
                <w:b w:val="1"/>
                <w:sz w:val="18"/>
                <w:szCs w:val="18"/>
                <w:highlight w:val="white"/>
              </w:rPr>
            </w:pPr>
            <w:r w:rsidDel="00000000" w:rsidR="00000000" w:rsidRPr="00000000">
              <w:rPr>
                <w:rFonts w:ascii="Josefin Sans" w:cs="Josefin Sans" w:eastAsia="Josefin Sans" w:hAnsi="Josefin Sans"/>
                <w:b w:val="1"/>
                <w:sz w:val="18"/>
                <w:szCs w:val="18"/>
                <w:highlight w:val="white"/>
                <w:rtl w:val="0"/>
              </w:rPr>
              <w:t xml:space="preserve">Individual work YES  / Pair work Yes/</w:t>
            </w:r>
            <w:r w:rsidDel="00000000" w:rsidR="00000000" w:rsidRPr="00000000">
              <w:rPr>
                <w:rFonts w:ascii="Josefin Sans" w:cs="Josefin Sans" w:eastAsia="Josefin Sans" w:hAnsi="Josefin Sans"/>
                <w:b w:val="1"/>
                <w:color w:val="ff0000"/>
                <w:sz w:val="18"/>
                <w:szCs w:val="18"/>
                <w:highlight w:val="white"/>
                <w:rtl w:val="0"/>
              </w:rPr>
              <w:t xml:space="preserve"> </w:t>
            </w:r>
            <w:r w:rsidDel="00000000" w:rsidR="00000000" w:rsidRPr="00000000">
              <w:rPr>
                <w:rFonts w:ascii="Josefin Sans" w:cs="Josefin Sans" w:eastAsia="Josefin Sans" w:hAnsi="Josefin Sans"/>
                <w:b w:val="1"/>
                <w:sz w:val="18"/>
                <w:szCs w:val="18"/>
                <w:highlight w:val="white"/>
                <w:rtl w:val="0"/>
              </w:rPr>
              <w:t xml:space="preserve">Groupwork Yes</w:t>
            </w:r>
          </w:p>
          <w:p w:rsidR="00000000" w:rsidDel="00000000" w:rsidP="00000000" w:rsidRDefault="00000000" w:rsidRPr="00000000" w14:paraId="00000010">
            <w:pPr>
              <w:spacing w:after="240" w:before="240" w:line="276" w:lineRule="auto"/>
              <w:ind w:left="460" w:firstLine="0"/>
              <w:rPr>
                <w:rFonts w:ascii="Josefin Sans" w:cs="Josefin Sans" w:eastAsia="Josefin Sans" w:hAnsi="Josefin Sans"/>
                <w:b w:val="1"/>
                <w:sz w:val="18"/>
                <w:szCs w:val="18"/>
                <w:highlight w:val="white"/>
              </w:rPr>
            </w:pPr>
            <w:r w:rsidDel="00000000" w:rsidR="00000000" w:rsidRPr="00000000">
              <w:rPr>
                <w:rFonts w:ascii="Josefin Sans" w:cs="Josefin Sans" w:eastAsia="Josefin Sans" w:hAnsi="Josefin Sans"/>
                <w:b w:val="1"/>
                <w:sz w:val="18"/>
                <w:szCs w:val="18"/>
                <w:highlight w:val="white"/>
                <w:rtl w:val="0"/>
              </w:rPr>
              <w:t xml:space="preserve">Goals</w:t>
            </w:r>
          </w:p>
          <w:p w:rsidR="00000000" w:rsidDel="00000000" w:rsidP="00000000" w:rsidRDefault="00000000" w:rsidRPr="00000000" w14:paraId="00000011">
            <w:pPr>
              <w:numPr>
                <w:ilvl w:val="0"/>
                <w:numId w:val="1"/>
              </w:numPr>
              <w:spacing w:after="0" w:before="240" w:line="276" w:lineRule="auto"/>
              <w:ind w:left="720" w:hanging="360"/>
              <w:rPr>
                <w:rFonts w:ascii="Josefin Sans" w:cs="Josefin Sans" w:eastAsia="Josefin Sans" w:hAnsi="Josefin Sans"/>
                <w:b w:val="1"/>
                <w:color w:val="980000"/>
                <w:sz w:val="18"/>
                <w:szCs w:val="18"/>
                <w:highlight w:val="white"/>
              </w:rPr>
            </w:pPr>
            <w:r w:rsidDel="00000000" w:rsidR="00000000" w:rsidRPr="00000000">
              <w:rPr>
                <w:rFonts w:ascii="Josefin Sans" w:cs="Josefin Sans" w:eastAsia="Josefin Sans" w:hAnsi="Josefin Sans"/>
                <w:b w:val="1"/>
                <w:color w:val="980000"/>
                <w:sz w:val="18"/>
                <w:szCs w:val="18"/>
                <w:highlight w:val="white"/>
                <w:rtl w:val="0"/>
              </w:rPr>
              <w:t xml:space="preserve">You will learn about the watering systems during the muslim invasion</w:t>
            </w:r>
          </w:p>
          <w:p w:rsidR="00000000" w:rsidDel="00000000" w:rsidP="00000000" w:rsidRDefault="00000000" w:rsidRPr="00000000" w14:paraId="00000012">
            <w:pPr>
              <w:numPr>
                <w:ilvl w:val="0"/>
                <w:numId w:val="1"/>
              </w:numPr>
              <w:spacing w:after="0" w:before="0" w:line="276" w:lineRule="auto"/>
              <w:ind w:left="720" w:hanging="360"/>
              <w:rPr>
                <w:rFonts w:ascii="Josefin Sans" w:cs="Josefin Sans" w:eastAsia="Josefin Sans" w:hAnsi="Josefin Sans"/>
                <w:b w:val="1"/>
                <w:color w:val="980000"/>
                <w:sz w:val="18"/>
                <w:szCs w:val="18"/>
                <w:highlight w:val="white"/>
              </w:rPr>
            </w:pPr>
            <w:r w:rsidDel="00000000" w:rsidR="00000000" w:rsidRPr="00000000">
              <w:rPr>
                <w:rFonts w:ascii="Josefin Sans" w:cs="Josefin Sans" w:eastAsia="Josefin Sans" w:hAnsi="Josefin Sans"/>
                <w:b w:val="1"/>
                <w:color w:val="980000"/>
                <w:sz w:val="18"/>
                <w:szCs w:val="18"/>
                <w:highlight w:val="white"/>
                <w:rtl w:val="0"/>
              </w:rPr>
              <w:t xml:space="preserve">You will learn about the Lorca’s Death</w:t>
            </w:r>
            <w:r w:rsidDel="00000000" w:rsidR="00000000" w:rsidRPr="00000000">
              <w:rPr>
                <w:rtl w:val="0"/>
              </w:rPr>
            </w:r>
          </w:p>
          <w:p w:rsidR="00000000" w:rsidDel="00000000" w:rsidP="00000000" w:rsidRDefault="00000000" w:rsidRPr="00000000" w14:paraId="00000013">
            <w:pPr>
              <w:numPr>
                <w:ilvl w:val="0"/>
                <w:numId w:val="1"/>
              </w:numPr>
              <w:spacing w:after="0" w:before="0" w:line="276" w:lineRule="auto"/>
              <w:ind w:left="720" w:hanging="360"/>
              <w:rPr>
                <w:rFonts w:ascii="Josefin Sans" w:cs="Josefin Sans" w:eastAsia="Josefin Sans" w:hAnsi="Josefin Sans"/>
                <w:b w:val="1"/>
                <w:color w:val="980000"/>
                <w:sz w:val="18"/>
                <w:szCs w:val="18"/>
                <w:highlight w:val="white"/>
              </w:rPr>
            </w:pPr>
            <w:r w:rsidDel="00000000" w:rsidR="00000000" w:rsidRPr="00000000">
              <w:rPr>
                <w:rFonts w:ascii="Josefin Sans" w:cs="Josefin Sans" w:eastAsia="Josefin Sans" w:hAnsi="Josefin Sans"/>
                <w:b w:val="1"/>
                <w:color w:val="980000"/>
                <w:sz w:val="18"/>
                <w:szCs w:val="18"/>
                <w:highlight w:val="white"/>
                <w:rtl w:val="0"/>
              </w:rPr>
              <w:t xml:space="preserve">You will know about mills in Acequia de Aynadamar.</w:t>
            </w:r>
            <w:r w:rsidDel="00000000" w:rsidR="00000000" w:rsidRPr="00000000">
              <w:rPr>
                <w:rtl w:val="0"/>
              </w:rPr>
            </w:r>
          </w:p>
          <w:p w:rsidR="00000000" w:rsidDel="00000000" w:rsidP="00000000" w:rsidRDefault="00000000" w:rsidRPr="00000000" w14:paraId="00000014">
            <w:pPr>
              <w:numPr>
                <w:ilvl w:val="0"/>
                <w:numId w:val="1"/>
              </w:numPr>
              <w:spacing w:after="0" w:before="0" w:line="276" w:lineRule="auto"/>
              <w:ind w:left="720" w:hanging="360"/>
              <w:rPr>
                <w:rFonts w:ascii="Josefin Sans" w:cs="Josefin Sans" w:eastAsia="Josefin Sans" w:hAnsi="Josefin Sans"/>
                <w:b w:val="1"/>
                <w:color w:val="980000"/>
                <w:sz w:val="18"/>
                <w:szCs w:val="18"/>
                <w:highlight w:val="white"/>
              </w:rPr>
            </w:pPr>
            <w:r w:rsidDel="00000000" w:rsidR="00000000" w:rsidRPr="00000000">
              <w:rPr>
                <w:rFonts w:ascii="Josefin Sans" w:cs="Josefin Sans" w:eastAsia="Josefin Sans" w:hAnsi="Josefin Sans"/>
                <w:b w:val="1"/>
                <w:color w:val="980000"/>
                <w:sz w:val="18"/>
                <w:szCs w:val="18"/>
                <w:highlight w:val="white"/>
                <w:rtl w:val="0"/>
              </w:rPr>
              <w:t xml:space="preserve">You will be able to use Google Slides</w:t>
            </w:r>
            <w:r w:rsidDel="00000000" w:rsidR="00000000" w:rsidRPr="00000000">
              <w:rPr>
                <w:rtl w:val="0"/>
              </w:rPr>
            </w:r>
          </w:p>
          <w:p w:rsidR="00000000" w:rsidDel="00000000" w:rsidP="00000000" w:rsidRDefault="00000000" w:rsidRPr="00000000" w14:paraId="00000015">
            <w:pPr>
              <w:numPr>
                <w:ilvl w:val="0"/>
                <w:numId w:val="1"/>
              </w:numPr>
              <w:spacing w:after="0" w:before="0" w:line="276" w:lineRule="auto"/>
              <w:ind w:left="720" w:hanging="360"/>
              <w:rPr>
                <w:rFonts w:ascii="Josefin Sans" w:cs="Josefin Sans" w:eastAsia="Josefin Sans" w:hAnsi="Josefin Sans"/>
                <w:b w:val="1"/>
                <w:color w:val="980000"/>
                <w:sz w:val="18"/>
                <w:szCs w:val="18"/>
                <w:highlight w:val="white"/>
              </w:rPr>
            </w:pPr>
            <w:r w:rsidDel="00000000" w:rsidR="00000000" w:rsidRPr="00000000">
              <w:rPr>
                <w:rFonts w:ascii="Josefin Sans" w:cs="Josefin Sans" w:eastAsia="Josefin Sans" w:hAnsi="Josefin Sans"/>
                <w:b w:val="1"/>
                <w:color w:val="980000"/>
                <w:sz w:val="18"/>
                <w:szCs w:val="18"/>
                <w:highlight w:val="white"/>
                <w:rtl w:val="0"/>
              </w:rPr>
              <w:t xml:space="preserve">You will be able to use Google Earth</w:t>
            </w:r>
            <w:r w:rsidDel="00000000" w:rsidR="00000000" w:rsidRPr="00000000">
              <w:rPr>
                <w:rtl w:val="0"/>
              </w:rPr>
            </w:r>
          </w:p>
          <w:p w:rsidR="00000000" w:rsidDel="00000000" w:rsidP="00000000" w:rsidRDefault="00000000" w:rsidRPr="00000000" w14:paraId="00000016">
            <w:pPr>
              <w:numPr>
                <w:ilvl w:val="0"/>
                <w:numId w:val="1"/>
              </w:numPr>
              <w:spacing w:after="240" w:before="0" w:line="276" w:lineRule="auto"/>
              <w:ind w:left="720" w:hanging="360"/>
              <w:rPr>
                <w:rFonts w:ascii="Josefin Sans" w:cs="Josefin Sans" w:eastAsia="Josefin Sans" w:hAnsi="Josefin Sans"/>
                <w:b w:val="1"/>
                <w:color w:val="980000"/>
                <w:sz w:val="18"/>
                <w:szCs w:val="18"/>
                <w:highlight w:val="white"/>
              </w:rPr>
            </w:pPr>
            <w:r w:rsidDel="00000000" w:rsidR="00000000" w:rsidRPr="00000000">
              <w:rPr>
                <w:rFonts w:ascii="Josefin Sans" w:cs="Josefin Sans" w:eastAsia="Josefin Sans" w:hAnsi="Josefin Sans"/>
                <w:b w:val="1"/>
                <w:color w:val="980000"/>
                <w:sz w:val="18"/>
                <w:szCs w:val="18"/>
                <w:highlight w:val="white"/>
                <w:rtl w:val="0"/>
              </w:rPr>
              <w:t xml:space="preserve">You will answer a questionnaire</w:t>
            </w: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Josefin Sans" w:cs="Josefin Sans" w:eastAsia="Josefin Sans" w:hAnsi="Josefin Sans"/>
          <w:b w:val="1"/>
          <w:sz w:val="18"/>
          <w:szCs w:val="18"/>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Josefin Sans" w:cs="Josefin Sans" w:eastAsia="Josefin Sans" w:hAnsi="Josefin Sans"/>
          <w:b w:val="1"/>
          <w:sz w:val="18"/>
          <w:szCs w:val="18"/>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rFonts w:ascii="Josefin Sans" w:cs="Josefin Sans" w:eastAsia="Josefin Sans" w:hAnsi="Josefin Sans"/>
          <w:b w:val="1"/>
          <w:sz w:val="18"/>
          <w:szCs w:val="18"/>
          <w:highlight w:val="white"/>
        </w:rPr>
      </w:pPr>
      <w:r w:rsidDel="00000000" w:rsidR="00000000" w:rsidRPr="00000000">
        <w:rPr>
          <w:rFonts w:ascii="Josefin Sans" w:cs="Josefin Sans" w:eastAsia="Josefin Sans" w:hAnsi="Josefin Sans"/>
          <w:b w:val="1"/>
          <w:sz w:val="18"/>
          <w:szCs w:val="18"/>
          <w:highlight w:val="white"/>
          <w:rtl w:val="0"/>
        </w:rPr>
        <w:t xml:space="preserve">THIS IS AN ACTIVITY INCLUDED IN THE INTEGRATED DIDACTIC UNIT ABOUT FEDERICO GARCÍA LORCA. IT IS A CONTRIBUTION TO ENGAGE STUDENTS IN THE LEARNING ABOUT LORCA’S DEATH FROM A DIFFERENT POINT OF VIEW, STUDYING AT THE SAME TIME THE NEARBY AREA.</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both"/>
        <w:rPr>
          <w:rFonts w:ascii="Josefin Sans" w:cs="Josefin Sans" w:eastAsia="Josefin Sans" w:hAnsi="Josefin Sans"/>
          <w:b w:val="1"/>
          <w:sz w:val="18"/>
          <w:szCs w:val="18"/>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Josefin Sans" w:cs="Josefin Sans" w:eastAsia="Josefin Sans" w:hAnsi="Josefin Sans"/>
          <w:b w:val="1"/>
          <w:sz w:val="18"/>
          <w:szCs w:val="18"/>
          <w:highlight w:val="white"/>
        </w:rPr>
      </w:pPr>
      <w:r w:rsidDel="00000000" w:rsidR="00000000" w:rsidRPr="00000000">
        <w:rPr>
          <w:rFonts w:ascii="Josefin Sans" w:cs="Josefin Sans" w:eastAsia="Josefin Sans" w:hAnsi="Josefin Sans"/>
          <w:b w:val="1"/>
          <w:sz w:val="18"/>
          <w:szCs w:val="18"/>
          <w:highlight w:val="white"/>
          <w:rtl w:val="0"/>
        </w:rPr>
        <w:t xml:space="preserve">AGE: 14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Josefin Sans" w:cs="Josefin Sans" w:eastAsia="Josefin Sans" w:hAnsi="Josefin Sans"/>
          <w:b w:val="1"/>
          <w:sz w:val="18"/>
          <w:szCs w:val="18"/>
          <w:highlight w:val="white"/>
        </w:rPr>
      </w:pPr>
      <w:r w:rsidDel="00000000" w:rsidR="00000000" w:rsidRPr="00000000">
        <w:rPr>
          <w:rFonts w:ascii="Josefin Sans" w:cs="Josefin Sans" w:eastAsia="Josefin Sans" w:hAnsi="Josefin Sans"/>
          <w:b w:val="1"/>
          <w:sz w:val="18"/>
          <w:szCs w:val="18"/>
          <w:highlight w:val="white"/>
          <w:rtl w:val="0"/>
        </w:rPr>
        <w:t xml:space="preserve">YEAR:: 3º ESO</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rFonts w:ascii="Josefin Sans" w:cs="Josefin Sans" w:eastAsia="Josefin Sans" w:hAnsi="Josefin Sans"/>
          <w:b w:val="1"/>
          <w:sz w:val="18"/>
          <w:szCs w:val="18"/>
          <w:highlight w:val="white"/>
        </w:rPr>
      </w:pPr>
      <w:r w:rsidDel="00000000" w:rsidR="00000000" w:rsidRPr="00000000">
        <w:rPr>
          <w:rFonts w:ascii="Josefin Sans" w:cs="Josefin Sans" w:eastAsia="Josefin Sans" w:hAnsi="Josefin Sans"/>
          <w:b w:val="1"/>
          <w:sz w:val="18"/>
          <w:szCs w:val="18"/>
          <w:highlight w:val="white"/>
          <w:rtl w:val="0"/>
        </w:rPr>
        <w:t xml:space="preserve">SUBJECT: GEOGRAPHY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Josefin Sans" w:cs="Josefin Sans" w:eastAsia="Josefin Sans" w:hAnsi="Josefin Sans"/>
          <w:sz w:val="20"/>
          <w:szCs w:val="20"/>
          <w:highlight w:val="white"/>
        </w:rPr>
      </w:pPr>
      <w:r w:rsidDel="00000000" w:rsidR="00000000" w:rsidRPr="00000000">
        <w:rPr>
          <w:rtl w:val="0"/>
        </w:rPr>
      </w:r>
    </w:p>
    <w:tbl>
      <w:tblPr>
        <w:tblStyle w:val="Table2"/>
        <w:tblW w:w="871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65"/>
        <w:gridCol w:w="7050"/>
        <w:tblGridChange w:id="0">
          <w:tblGrid>
            <w:gridCol w:w="1665"/>
            <w:gridCol w:w="7050"/>
          </w:tblGrid>
        </w:tblGridChange>
      </w:tblGrid>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56204" cy="756204"/>
                  <wp:effectExtent b="0" l="0" r="0" t="0"/>
                  <wp:docPr descr="Map-Marker-Flag-3-Right-Pink-icon.png" id="2" name="image3.png"/>
                  <a:graphic>
                    <a:graphicData uri="http://schemas.openxmlformats.org/drawingml/2006/picture">
                      <pic:pic>
                        <pic:nvPicPr>
                          <pic:cNvPr descr="Map-Marker-Flag-3-Right-Pink-icon.png" id="0" name="image3.png"/>
                          <pic:cNvPicPr preferRelativeResize="0"/>
                        </pic:nvPicPr>
                        <pic:blipFill>
                          <a:blip r:embed="rId9"/>
                          <a:srcRect b="0" l="0" r="0" t="0"/>
                          <a:stretch>
                            <a:fillRect/>
                          </a:stretch>
                        </pic:blipFill>
                        <pic:spPr>
                          <a:xfrm>
                            <a:off x="0" y="0"/>
                            <a:ext cx="756204" cy="756204"/>
                          </a:xfrm>
                          <a:prstGeom prst="rect"/>
                          <a:ln/>
                        </pic:spPr>
                      </pic:pic>
                    </a:graphicData>
                  </a:graphic>
                </wp:inline>
              </w:drawing>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Engaging</w:t>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We are going to follow the last steps of the poet. Those that tragically led to his death...in the Barranco de Viznar, just beside the irrigation canal that starts in this place. Do you want to discover it?</w:t>
            </w:r>
          </w:p>
          <w:p w:rsidR="00000000" w:rsidDel="00000000" w:rsidP="00000000" w:rsidRDefault="00000000" w:rsidRPr="00000000" w14:paraId="00000023">
            <w:pPr>
              <w:widowControl w:val="0"/>
              <w:spacing w:line="240" w:lineRule="auto"/>
              <w:jc w:val="center"/>
              <w:rPr>
                <w:rFonts w:ascii="Josefin Sans" w:cs="Josefin Sans" w:eastAsia="Josefin Sans" w:hAnsi="Josefin Sans"/>
                <w:sz w:val="24"/>
                <w:szCs w:val="24"/>
              </w:rPr>
            </w:pPr>
            <w:r w:rsidDel="00000000" w:rsidR="00000000" w:rsidRPr="00000000">
              <w:rPr>
                <w:rFonts w:ascii="Josefin Sans" w:cs="Josefin Sans" w:eastAsia="Josefin Sans" w:hAnsi="Josefin Sans"/>
                <w:b w:val="1"/>
                <w:sz w:val="28"/>
                <w:szCs w:val="28"/>
              </w:rPr>
              <w:drawing>
                <wp:inline distB="114300" distT="114300" distL="114300" distR="114300">
                  <wp:extent cx="4343400" cy="1371600"/>
                  <wp:effectExtent b="0" l="0" r="0" t="0"/>
                  <wp:docPr id="1"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4343400" cy="13716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Josefin Sans" w:cs="Josefin Sans" w:eastAsia="Josefin Sans" w:hAnsi="Josefin Sans"/>
          <w:sz w:val="16"/>
          <w:szCs w:val="16"/>
        </w:rPr>
      </w:pPr>
      <w:r w:rsidDel="00000000" w:rsidR="00000000" w:rsidRPr="00000000">
        <w:rPr>
          <w:rtl w:val="0"/>
        </w:rPr>
      </w:r>
    </w:p>
    <w:tbl>
      <w:tblPr>
        <w:tblStyle w:val="Table3"/>
        <w:tblW w:w="8670.0" w:type="dxa"/>
        <w:jc w:val="left"/>
        <w:tblInd w:w="4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20"/>
        <w:gridCol w:w="7050"/>
        <w:tblGridChange w:id="0">
          <w:tblGrid>
            <w:gridCol w:w="1620"/>
            <w:gridCol w:w="7050"/>
          </w:tblGrid>
        </w:tblGridChange>
      </w:tblGrid>
      <w:tr>
        <w:trPr>
          <w:trHeight w:val="480" w:hRule="atLeast"/>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819899" cy="776288"/>
                  <wp:effectExtent b="0" l="0" r="0" t="0"/>
                  <wp:docPr descr="images" id="4" name="image1.png"/>
                  <a:graphic>
                    <a:graphicData uri="http://schemas.openxmlformats.org/drawingml/2006/picture">
                      <pic:pic>
                        <pic:nvPicPr>
                          <pic:cNvPr descr="images" id="0" name="image1.png"/>
                          <pic:cNvPicPr preferRelativeResize="0"/>
                        </pic:nvPicPr>
                        <pic:blipFill>
                          <a:blip r:embed="rId11"/>
                          <a:srcRect b="0" l="0" r="0" t="0"/>
                          <a:stretch>
                            <a:fillRect/>
                          </a:stretch>
                        </pic:blipFill>
                        <pic:spPr>
                          <a:xfrm>
                            <a:off x="0" y="0"/>
                            <a:ext cx="819899" cy="776288"/>
                          </a:xfrm>
                          <a:prstGeom prst="rect"/>
                          <a:ln/>
                        </pic:spPr>
                      </pic:pic>
                    </a:graphicData>
                  </a:graphic>
                </wp:inline>
              </w:drawing>
            </w: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Explore</w:t>
            </w:r>
          </w:p>
        </w:tc>
      </w:tr>
      <w:tr>
        <w:trPr>
          <w:trHeight w:val="48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Josefin Sans" w:cs="Josefin Sans" w:eastAsia="Josefin Sans" w:hAnsi="Josefin Sans"/>
                <w:b w:val="1"/>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Federico García Lorca was taken in custody, sentenced to death and executed on 18th August 1936. You can watch this </w:t>
            </w:r>
            <w:hyperlink r:id="rId12">
              <w:r w:rsidDel="00000000" w:rsidR="00000000" w:rsidRPr="00000000">
                <w:rPr>
                  <w:rFonts w:ascii="Josefin Sans" w:cs="Josefin Sans" w:eastAsia="Josefin Sans" w:hAnsi="Josefin Sans"/>
                  <w:color w:val="1155cc"/>
                  <w:sz w:val="24"/>
                  <w:szCs w:val="24"/>
                  <w:u w:val="single"/>
                  <w:rtl w:val="0"/>
                </w:rPr>
                <w:t xml:space="preserve">video </w:t>
              </w:r>
            </w:hyperlink>
            <w:r w:rsidDel="00000000" w:rsidR="00000000" w:rsidRPr="00000000">
              <w:rPr>
                <w:rFonts w:ascii="Josefin Sans" w:cs="Josefin Sans" w:eastAsia="Josefin Sans" w:hAnsi="Josefin Sans"/>
                <w:sz w:val="24"/>
                <w:szCs w:val="24"/>
                <w:rtl w:val="0"/>
              </w:rPr>
              <w:t xml:space="preserve"> or this other in </w:t>
            </w:r>
            <w:hyperlink r:id="rId13">
              <w:r w:rsidDel="00000000" w:rsidR="00000000" w:rsidRPr="00000000">
                <w:rPr>
                  <w:rFonts w:ascii="Josefin Sans" w:cs="Josefin Sans" w:eastAsia="Josefin Sans" w:hAnsi="Josefin Sans"/>
                  <w:color w:val="1155cc"/>
                  <w:sz w:val="24"/>
                  <w:szCs w:val="24"/>
                  <w:u w:val="single"/>
                  <w:rtl w:val="0"/>
                </w:rPr>
                <w:t xml:space="preserve">english</w:t>
              </w:r>
            </w:hyperlink>
            <w:r w:rsidDel="00000000" w:rsidR="00000000" w:rsidRPr="00000000">
              <w:rPr>
                <w:rFonts w:ascii="Josefin Sans" w:cs="Josefin Sans" w:eastAsia="Josefin Sans" w:hAnsi="Josefin Sans"/>
                <w:sz w:val="24"/>
                <w:szCs w:val="24"/>
                <w:rtl w:val="0"/>
              </w:rPr>
              <w:t xml:space="preserve">, to commemorate his sad end.  </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Josefin Sans" w:cs="Josefin Sans" w:eastAsia="Josefin Sans" w:hAnsi="Josefin Sans"/>
          <w:sz w:val="16"/>
          <w:szCs w:val="16"/>
        </w:rPr>
      </w:pPr>
      <w:r w:rsidDel="00000000" w:rsidR="00000000" w:rsidRPr="00000000">
        <w:rPr>
          <w:rtl w:val="0"/>
        </w:rPr>
      </w:r>
    </w:p>
    <w:tbl>
      <w:tblPr>
        <w:tblStyle w:val="Table4"/>
        <w:tblW w:w="8700.0" w:type="dxa"/>
        <w:jc w:val="left"/>
        <w:tblInd w:w="4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20"/>
        <w:gridCol w:w="7080"/>
        <w:tblGridChange w:id="0">
          <w:tblGrid>
            <w:gridCol w:w="1620"/>
            <w:gridCol w:w="7080"/>
          </w:tblGrid>
        </w:tblGridChange>
      </w:tblGrid>
      <w:tr>
        <w:trPr>
          <w:trHeight w:val="48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42950" cy="673025"/>
                  <wp:effectExtent b="0" l="0" r="0" t="0"/>
                  <wp:docPr descr="images" id="3" name="image10.jpg"/>
                  <a:graphic>
                    <a:graphicData uri="http://schemas.openxmlformats.org/drawingml/2006/picture">
                      <pic:pic>
                        <pic:nvPicPr>
                          <pic:cNvPr descr="images" id="0" name="image10.jpg"/>
                          <pic:cNvPicPr preferRelativeResize="0"/>
                        </pic:nvPicPr>
                        <pic:blipFill>
                          <a:blip r:embed="rId14"/>
                          <a:srcRect b="0" l="0" r="0" t="0"/>
                          <a:stretch>
                            <a:fillRect/>
                          </a:stretch>
                        </pic:blipFill>
                        <pic:spPr>
                          <a:xfrm>
                            <a:off x="0" y="0"/>
                            <a:ext cx="742950" cy="673025"/>
                          </a:xfrm>
                          <a:prstGeom prst="rect"/>
                          <a:ln/>
                        </pic:spPr>
                      </pic:pic>
                    </a:graphicData>
                  </a:graphic>
                </wp:inline>
              </w:drawing>
            </w: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Explain</w:t>
            </w:r>
          </w:p>
        </w:tc>
      </w:tr>
      <w:tr>
        <w:trPr>
          <w:trHeight w:val="48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Josefin Sans" w:cs="Josefin Sans" w:eastAsia="Josefin Sans" w:hAnsi="Josefin Sans"/>
                <w:b w:val="1"/>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jc w:val="both"/>
              <w:rPr>
                <w:rFonts w:ascii="Josefin Sans" w:cs="Josefin Sans" w:eastAsia="Josefin Sans" w:hAnsi="Josefin Sans"/>
                <w:sz w:val="24"/>
                <w:szCs w:val="24"/>
              </w:rPr>
            </w:pPr>
            <w:hyperlink r:id="rId15">
              <w:r w:rsidDel="00000000" w:rsidR="00000000" w:rsidRPr="00000000">
                <w:rPr>
                  <w:rFonts w:ascii="Josefin Sans" w:cs="Josefin Sans" w:eastAsia="Josefin Sans" w:hAnsi="Josefin Sans"/>
                  <w:color w:val="1155cc"/>
                  <w:sz w:val="24"/>
                  <w:szCs w:val="24"/>
                  <w:u w:val="single"/>
                  <w:rtl w:val="0"/>
                </w:rPr>
                <w:t xml:space="preserve">The place of Lorca’s death</w:t>
              </w:r>
            </w:hyperlink>
            <w:r w:rsidDel="00000000" w:rsidR="00000000" w:rsidRPr="00000000">
              <w:rPr>
                <w:rFonts w:ascii="Josefin Sans" w:cs="Josefin Sans" w:eastAsia="Josefin Sans" w:hAnsi="Josefin Sans"/>
                <w:sz w:val="24"/>
                <w:szCs w:val="24"/>
                <w:rtl w:val="0"/>
              </w:rPr>
              <w:t xml:space="preserve"> (</w:t>
            </w:r>
            <w:hyperlink r:id="rId16">
              <w:r w:rsidDel="00000000" w:rsidR="00000000" w:rsidRPr="00000000">
                <w:rPr>
                  <w:rFonts w:ascii="Josefin Sans" w:cs="Josefin Sans" w:eastAsia="Josefin Sans" w:hAnsi="Josefin Sans"/>
                  <w:color w:val="1155cc"/>
                  <w:sz w:val="24"/>
                  <w:szCs w:val="24"/>
                  <w:u w:val="single"/>
                  <w:rtl w:val="0"/>
                </w:rPr>
                <w:t xml:space="preserve">article in English</w:t>
              </w:r>
            </w:hyperlink>
            <w:r w:rsidDel="00000000" w:rsidR="00000000" w:rsidRPr="00000000">
              <w:rPr>
                <w:rFonts w:ascii="Josefin Sans" w:cs="Josefin Sans" w:eastAsia="Josefin Sans" w:hAnsi="Josefin Sans"/>
                <w:sz w:val="24"/>
                <w:szCs w:val="24"/>
                <w:rtl w:val="0"/>
              </w:rPr>
              <w:t xml:space="preserve">) is located somewhere in the road between Alfacar and Viznar. In this activity we are going to visit the places the poet could see on his terrible last trip, walking by the beautiful Acequia de Aynadamar (irrigation canal) that flows parallel to the road. The remains of the poet have never been found.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jc w:val="both"/>
              <w:rPr>
                <w:rFonts w:ascii="Josefin Sans" w:cs="Josefin Sans" w:eastAsia="Josefin Sans" w:hAnsi="Josefin Sans"/>
                <w:sz w:val="24"/>
                <w:szCs w:val="24"/>
              </w:rPr>
            </w:pP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Josefin Sans" w:cs="Josefin Sans" w:eastAsia="Josefin Sans" w:hAnsi="Josefin Sans"/>
          <w:sz w:val="16"/>
          <w:szCs w:val="16"/>
        </w:rPr>
      </w:pPr>
      <w:r w:rsidDel="00000000" w:rsidR="00000000" w:rsidRPr="00000000">
        <w:rPr>
          <w:rtl w:val="0"/>
        </w:rPr>
      </w:r>
    </w:p>
    <w:tbl>
      <w:tblPr>
        <w:tblStyle w:val="Table5"/>
        <w:tblW w:w="8730.0" w:type="dxa"/>
        <w:jc w:val="left"/>
        <w:tblInd w:w="4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50"/>
        <w:gridCol w:w="7080"/>
        <w:tblGridChange w:id="0">
          <w:tblGrid>
            <w:gridCol w:w="1650"/>
            <w:gridCol w:w="7080"/>
          </w:tblGrid>
        </w:tblGridChange>
      </w:tblGrid>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47713" cy="747713"/>
                  <wp:effectExtent b="0" l="0" r="0" t="0"/>
                  <wp:docPr descr="images" id="6" name="image7.jpg"/>
                  <a:graphic>
                    <a:graphicData uri="http://schemas.openxmlformats.org/drawingml/2006/picture">
                      <pic:pic>
                        <pic:nvPicPr>
                          <pic:cNvPr descr="images" id="0" name="image7.jpg"/>
                          <pic:cNvPicPr preferRelativeResize="0"/>
                        </pic:nvPicPr>
                        <pic:blipFill>
                          <a:blip r:embed="rId17"/>
                          <a:srcRect b="0" l="0" r="0" t="0"/>
                          <a:stretch>
                            <a:fillRect/>
                          </a:stretch>
                        </pic:blipFill>
                        <pic:spPr>
                          <a:xfrm>
                            <a:off x="0" y="0"/>
                            <a:ext cx="747713" cy="747713"/>
                          </a:xfrm>
                          <a:prstGeom prst="rect"/>
                          <a:ln/>
                        </pic:spPr>
                      </pic:pic>
                    </a:graphicData>
                  </a:graphic>
                </wp:inline>
              </w:drawing>
            </w: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Practice</w:t>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 Let’s start the walk by the Acequia de Aynadamar, and discover the most symbolic places and how it was used.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Click this link and </w:t>
            </w:r>
            <w:hyperlink r:id="rId18">
              <w:r w:rsidDel="00000000" w:rsidR="00000000" w:rsidRPr="00000000">
                <w:rPr>
                  <w:rFonts w:ascii="Josefin Sans" w:cs="Josefin Sans" w:eastAsia="Josefin Sans" w:hAnsi="Josefin Sans"/>
                  <w:color w:val="1155cc"/>
                  <w:sz w:val="24"/>
                  <w:szCs w:val="24"/>
                  <w:u w:val="single"/>
                  <w:rtl w:val="0"/>
                </w:rPr>
                <w:t xml:space="preserve">travel with us</w:t>
              </w:r>
            </w:hyperlink>
            <w:r w:rsidDel="00000000" w:rsidR="00000000" w:rsidRPr="00000000">
              <w:rPr>
                <w:rFonts w:ascii="Josefin Sans" w:cs="Josefin Sans" w:eastAsia="Josefin Sans" w:hAnsi="Josefin Sans"/>
                <w:sz w:val="24"/>
                <w:szCs w:val="24"/>
                <w:rtl w:val="0"/>
              </w:rPr>
              <w:t xml:space="preserve"> or you can also use this QR code, if you want to do it with your mobile phone. This is an adventure in Google Earth.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Josefin Sans" w:cs="Josefin Sans" w:eastAsia="Josefin Sans" w:hAnsi="Josefin Sans"/>
                <w:sz w:val="24"/>
                <w:szCs w:val="24"/>
              </w:rPr>
            </w:pP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Josefin Sans" w:cs="Josefin Sans" w:eastAsia="Josefin Sans" w:hAnsi="Josefin Sans"/>
          <w:sz w:val="16"/>
          <w:szCs w:val="16"/>
        </w:rPr>
      </w:pPr>
      <w:r w:rsidDel="00000000" w:rsidR="00000000" w:rsidRPr="00000000">
        <w:rPr>
          <w:rtl w:val="0"/>
        </w:rPr>
      </w:r>
    </w:p>
    <w:tbl>
      <w:tblPr>
        <w:tblStyle w:val="Table6"/>
        <w:tblW w:w="8730.0" w:type="dxa"/>
        <w:jc w:val="left"/>
        <w:tblInd w:w="4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35129" cy="742950"/>
                  <wp:effectExtent b="0" l="0" r="0" t="0"/>
                  <wp:docPr id="5"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735129" cy="742950"/>
                          </a:xfrm>
                          <a:prstGeom prst="rect"/>
                          <a:ln/>
                        </pic:spPr>
                      </pic:pic>
                    </a:graphicData>
                  </a:graphic>
                </wp:inline>
              </w:drawing>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Sharing</w:t>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Now we want to bring Lorca’s poems to the place of his execution and read them there. You have to record one you previously have chosen in the literature lesson and upload it to this </w:t>
            </w:r>
            <w:hyperlink r:id="rId20">
              <w:r w:rsidDel="00000000" w:rsidR="00000000" w:rsidRPr="00000000">
                <w:rPr>
                  <w:rFonts w:ascii="Josefin Sans" w:cs="Josefin Sans" w:eastAsia="Josefin Sans" w:hAnsi="Josefin Sans"/>
                  <w:color w:val="1155cc"/>
                  <w:sz w:val="24"/>
                  <w:szCs w:val="24"/>
                  <w:u w:val="single"/>
                  <w:rtl w:val="0"/>
                </w:rPr>
                <w:t xml:space="preserve">presentation</w:t>
              </w:r>
            </w:hyperlink>
            <w:r w:rsidDel="00000000" w:rsidR="00000000" w:rsidRPr="00000000">
              <w:rPr>
                <w:rFonts w:ascii="Josefin Sans" w:cs="Josefin Sans" w:eastAsia="Josefin Sans" w:hAnsi="Josefin Sans"/>
                <w:sz w:val="24"/>
                <w:szCs w:val="24"/>
                <w:rtl w:val="0"/>
              </w:rPr>
              <w:t xml:space="preserve"> together with your favourite pictures from the route.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Be careful and don’t download the presentation, just duplicate the slide template and write and put the information there.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Josefin Sans" w:cs="Josefin Sans" w:eastAsia="Josefin Sans" w:hAnsi="Josefin Sans"/>
                <w:sz w:val="24"/>
                <w:szCs w:val="24"/>
              </w:rPr>
            </w:pPr>
            <w:r w:rsidDel="00000000" w:rsidR="00000000" w:rsidRPr="00000000">
              <w:rPr>
                <w:rtl w:val="0"/>
              </w:rPr>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Josefin Sans" w:cs="Josefin Sans" w:eastAsia="Josefin Sans" w:hAnsi="Josefin Sans"/>
          <w:sz w:val="16"/>
          <w:szCs w:val="16"/>
        </w:rPr>
      </w:pPr>
      <w:r w:rsidDel="00000000" w:rsidR="00000000" w:rsidRPr="00000000">
        <w:rPr>
          <w:rtl w:val="0"/>
        </w:rPr>
      </w:r>
    </w:p>
    <w:tbl>
      <w:tblPr>
        <w:tblStyle w:val="Table7"/>
        <w:tblW w:w="8730.0" w:type="dxa"/>
        <w:jc w:val="left"/>
        <w:tblInd w:w="4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00088" cy="700088"/>
                  <wp:effectExtent b="0" l="0" r="0" t="0"/>
                  <wp:docPr descr="images" id="8" name="image6.png"/>
                  <a:graphic>
                    <a:graphicData uri="http://schemas.openxmlformats.org/drawingml/2006/picture">
                      <pic:pic>
                        <pic:nvPicPr>
                          <pic:cNvPr descr="images" id="0" name="image6.png"/>
                          <pic:cNvPicPr preferRelativeResize="0"/>
                        </pic:nvPicPr>
                        <pic:blipFill>
                          <a:blip r:embed="rId21"/>
                          <a:srcRect b="0" l="0" r="0" t="0"/>
                          <a:stretch>
                            <a:fillRect/>
                          </a:stretch>
                        </pic:blipFill>
                        <pic:spPr>
                          <a:xfrm>
                            <a:off x="0" y="0"/>
                            <a:ext cx="700088" cy="700088"/>
                          </a:xfrm>
                          <a:prstGeom prst="rect"/>
                          <a:ln/>
                        </pic:spPr>
                      </pic:pic>
                    </a:graphicData>
                  </a:graphic>
                </wp:inline>
              </w:drawing>
            </w: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Assessment</w:t>
            </w:r>
          </w:p>
        </w:tc>
      </w:tr>
      <w:tr>
        <w:trPr>
          <w:trHeight w:val="9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jc w:val="both"/>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By finishing this trip you can find a </w:t>
            </w:r>
            <w:hyperlink r:id="rId22">
              <w:r w:rsidDel="00000000" w:rsidR="00000000" w:rsidRPr="00000000">
                <w:rPr>
                  <w:rFonts w:ascii="Josefin Sans" w:cs="Josefin Sans" w:eastAsia="Josefin Sans" w:hAnsi="Josefin Sans"/>
                  <w:b w:val="1"/>
                  <w:color w:val="1155cc"/>
                  <w:sz w:val="24"/>
                  <w:szCs w:val="24"/>
                  <w:u w:val="single"/>
                  <w:rtl w:val="0"/>
                </w:rPr>
                <w:t xml:space="preserve">questionnaire </w:t>
              </w:r>
            </w:hyperlink>
            <w:r w:rsidDel="00000000" w:rsidR="00000000" w:rsidRPr="00000000">
              <w:rPr>
                <w:rFonts w:ascii="Josefin Sans" w:cs="Josefin Sans" w:eastAsia="Josefin Sans" w:hAnsi="Josefin Sans"/>
                <w:b w:val="1"/>
                <w:sz w:val="24"/>
                <w:szCs w:val="24"/>
                <w:rtl w:val="0"/>
              </w:rPr>
              <w:t xml:space="preserve">to assess what you have learnt about the Acequia de Aynadamar and Lorca’s death.</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jc w:val="both"/>
              <w:rPr>
                <w:rFonts w:ascii="Josefin Sans" w:cs="Josefin Sans" w:eastAsia="Josefin Sans" w:hAnsi="Josefin Sans"/>
                <w:sz w:val="24"/>
                <w:szCs w:val="24"/>
              </w:rPr>
            </w:pP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Josefin Sans" w:cs="Josefin Sans" w:eastAsia="Josefin Sans" w:hAnsi="Josefin Sans"/>
          <w:sz w:val="16"/>
          <w:szCs w:val="16"/>
        </w:rPr>
      </w:pPr>
      <w:r w:rsidDel="00000000" w:rsidR="00000000" w:rsidRPr="00000000">
        <w:rPr>
          <w:rtl w:val="0"/>
        </w:rPr>
      </w:r>
    </w:p>
    <w:tbl>
      <w:tblPr>
        <w:tblStyle w:val="Table8"/>
        <w:tblW w:w="8730.0" w:type="dxa"/>
        <w:jc w:val="left"/>
        <w:tblInd w:w="4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638175" cy="635000"/>
                  <wp:effectExtent b="0" l="0" r="0" t="0"/>
                  <wp:docPr descr="images" id="7" name="image2.png"/>
                  <a:graphic>
                    <a:graphicData uri="http://schemas.openxmlformats.org/drawingml/2006/picture">
                      <pic:pic>
                        <pic:nvPicPr>
                          <pic:cNvPr descr="images" id="0" name="image2.png"/>
                          <pic:cNvPicPr preferRelativeResize="0"/>
                        </pic:nvPicPr>
                        <pic:blipFill>
                          <a:blip r:embed="rId23"/>
                          <a:srcRect b="0" l="0" r="0" t="0"/>
                          <a:stretch>
                            <a:fillRect/>
                          </a:stretch>
                        </pic:blipFill>
                        <pic:spPr>
                          <a:xfrm>
                            <a:off x="0" y="0"/>
                            <a:ext cx="638175" cy="635000"/>
                          </a:xfrm>
                          <a:prstGeom prst="rect"/>
                          <a:ln/>
                        </pic:spPr>
                      </pic:pic>
                    </a:graphicData>
                  </a:graphic>
                </wp:inline>
              </w:drawing>
            </w: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Extend your knowledge</w:t>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jc w:val="both"/>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You can extend your knowledge by using the following links.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jc w:val="both"/>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jc w:val="both"/>
              <w:rPr>
                <w:rFonts w:ascii="Josefin Sans" w:cs="Josefin Sans" w:eastAsia="Josefin Sans" w:hAnsi="Josefin Sans"/>
                <w:sz w:val="24"/>
                <w:szCs w:val="24"/>
              </w:rPr>
            </w:pPr>
            <w:hyperlink r:id="rId24">
              <w:r w:rsidDel="00000000" w:rsidR="00000000" w:rsidRPr="00000000">
                <w:rPr>
                  <w:rFonts w:ascii="Josefin Sans" w:cs="Josefin Sans" w:eastAsia="Josefin Sans" w:hAnsi="Josefin Sans"/>
                  <w:color w:val="1155cc"/>
                  <w:sz w:val="24"/>
                  <w:szCs w:val="24"/>
                  <w:u w:val="single"/>
                  <w:rtl w:val="0"/>
                </w:rPr>
                <w:t xml:space="preserve">http://legadonazari.blogspot.com/2015/07/acequia-de-aynadamar.html</w:t>
              </w:r>
            </w:hyperlink>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jc w:val="both"/>
              <w:rPr>
                <w:rFonts w:ascii="Josefin Sans" w:cs="Josefin Sans" w:eastAsia="Josefin Sans" w:hAnsi="Josefin Sans"/>
                <w:sz w:val="24"/>
                <w:szCs w:val="24"/>
              </w:rPr>
            </w:pPr>
            <w:hyperlink r:id="rId25">
              <w:r w:rsidDel="00000000" w:rsidR="00000000" w:rsidRPr="00000000">
                <w:rPr>
                  <w:rFonts w:ascii="Josefin Sans" w:cs="Josefin Sans" w:eastAsia="Josefin Sans" w:hAnsi="Josefin Sans"/>
                  <w:color w:val="1155cc"/>
                  <w:sz w:val="24"/>
                  <w:szCs w:val="24"/>
                  <w:u w:val="single"/>
                  <w:rtl w:val="0"/>
                </w:rPr>
                <w:t xml:space="preserve">https://www.elconfidencial.com/cultura/2018-06-05/federico-garcia-lorca-muerte-ultimos-dias_1574152/</w:t>
              </w:r>
            </w:hyperlink>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D">
      <w:pPr>
        <w:spacing w:after="240" w:before="240" w:lineRule="auto"/>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Reflect on your learning and click….</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Josefin Sans" w:cs="Josefin Sans" w:eastAsia="Josefin Sans" w:hAnsi="Josefin Sans"/>
          <w:sz w:val="28"/>
          <w:szCs w:val="28"/>
        </w:rPr>
      </w:pPr>
      <w:r w:rsidDel="00000000" w:rsidR="00000000" w:rsidRPr="00000000">
        <w:rPr>
          <w:rtl w:val="0"/>
        </w:rPr>
      </w:r>
    </w:p>
    <w:tbl>
      <w:tblPr>
        <w:tblStyle w:val="Table9"/>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6"/>
        <w:gridCol w:w="2228.5714285714284"/>
        <w:gridCol w:w="2288"/>
        <w:gridCol w:w="2347.4285714285716"/>
        <w:tblGridChange w:id="0">
          <w:tblGrid>
            <w:gridCol w:w="2496"/>
            <w:gridCol w:w="2228.5714285714284"/>
            <w:gridCol w:w="2288"/>
            <w:gridCol w:w="2347.4285714285716"/>
          </w:tblGrid>
        </w:tblGridChange>
      </w:tblGrid>
      <w:tr>
        <w:trPr>
          <w:trHeight w:val="51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ind w:left="540" w:firstLine="0"/>
              <w:jc w:val="center"/>
              <w:rPr>
                <w:rFonts w:ascii="Josefin Sans" w:cs="Josefin Sans" w:eastAsia="Josefin Sans" w:hAnsi="Josefin Sans"/>
                <w:b w:val="1"/>
                <w:color w:val="ff0000"/>
              </w:rPr>
            </w:pPr>
            <w:r w:rsidDel="00000000" w:rsidR="00000000" w:rsidRPr="00000000">
              <w:rPr>
                <w:rFonts w:ascii="Josefin Sans" w:cs="Josefin Sans" w:eastAsia="Josefin Sans" w:hAnsi="Josefin Sans"/>
                <w:b w:val="1"/>
                <w:color w:val="ff0000"/>
                <w:rtl w:val="0"/>
              </w:rPr>
              <w:t xml:space="preserve">CRITERIA</w:t>
            </w:r>
          </w:p>
        </w:tc>
        <w:tc>
          <w:tcPr>
            <w:gridSpan w:val="3"/>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ind w:left="540" w:firstLine="0"/>
              <w:jc w:val="center"/>
              <w:rPr>
                <w:rFonts w:ascii="Josefin Sans" w:cs="Josefin Sans" w:eastAsia="Josefin Sans" w:hAnsi="Josefin Sans"/>
                <w:b w:val="1"/>
                <w:color w:val="ff0000"/>
                <w:sz w:val="28"/>
                <w:szCs w:val="28"/>
              </w:rPr>
            </w:pPr>
            <w:r w:rsidDel="00000000" w:rsidR="00000000" w:rsidRPr="00000000">
              <w:rPr>
                <w:rFonts w:ascii="Josefin Sans" w:cs="Josefin Sans" w:eastAsia="Josefin Sans" w:hAnsi="Josefin Sans"/>
                <w:b w:val="1"/>
                <w:color w:val="ff0000"/>
                <w:sz w:val="28"/>
                <w:szCs w:val="28"/>
                <w:rtl w:val="0"/>
              </w:rPr>
              <w:t xml:space="preserve">MY LEARNING</w:t>
            </w:r>
          </w:p>
        </w:tc>
      </w:tr>
      <w:tr>
        <w:trPr>
          <w:trHeight w:val="15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after="240" w:before="240" w:lineRule="auto"/>
              <w:ind w:left="-18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ind w:left="-180" w:firstLine="0"/>
              <w:jc w:val="center"/>
              <w:rPr>
                <w:rFonts w:ascii="Josefin Sans" w:cs="Josefin Sans" w:eastAsia="Josefin Sans" w:hAnsi="Josefin Sans"/>
                <w:sz w:val="28"/>
                <w:szCs w:val="28"/>
              </w:rPr>
            </w:pPr>
            <w:r w:rsidDel="00000000" w:rsidR="00000000" w:rsidRPr="00000000">
              <w:rPr>
                <w:rFonts w:ascii="Josefin Sans" w:cs="Josefin Sans" w:eastAsia="Josefin Sans" w:hAnsi="Josefin Sans"/>
                <w:sz w:val="28"/>
                <w:szCs w:val="28"/>
              </w:rPr>
              <w:drawing>
                <wp:inline distB="114300" distT="114300" distL="114300" distR="114300">
                  <wp:extent cx="885825" cy="976313"/>
                  <wp:effectExtent b="0" l="0" r="0" t="0"/>
                  <wp:docPr id="12" name="image11.png"/>
                  <a:graphic>
                    <a:graphicData uri="http://schemas.openxmlformats.org/drawingml/2006/picture">
                      <pic:pic>
                        <pic:nvPicPr>
                          <pic:cNvPr id="0" name="image11.png"/>
                          <pic:cNvPicPr preferRelativeResize="0"/>
                        </pic:nvPicPr>
                        <pic:blipFill>
                          <a:blip r:embed="rId26"/>
                          <a:srcRect b="0" l="0" r="0" t="0"/>
                          <a:stretch>
                            <a:fillRect/>
                          </a:stretch>
                        </pic:blipFill>
                        <pic:spPr>
                          <a:xfrm>
                            <a:off x="0" y="0"/>
                            <a:ext cx="885825" cy="976313"/>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ind w:left="-180" w:firstLine="0"/>
              <w:jc w:val="center"/>
              <w:rPr>
                <w:rFonts w:ascii="Josefin Sans" w:cs="Josefin Sans" w:eastAsia="Josefin Sans" w:hAnsi="Josefin Sans"/>
                <w:sz w:val="28"/>
                <w:szCs w:val="28"/>
              </w:rPr>
            </w:pPr>
            <w:r w:rsidDel="00000000" w:rsidR="00000000" w:rsidRPr="00000000">
              <w:rPr>
                <w:rFonts w:ascii="Josefin Sans" w:cs="Josefin Sans" w:eastAsia="Josefin Sans" w:hAnsi="Josefin Sans"/>
                <w:sz w:val="28"/>
                <w:szCs w:val="28"/>
              </w:rPr>
              <w:drawing>
                <wp:inline distB="114300" distT="114300" distL="114300" distR="114300">
                  <wp:extent cx="1003935" cy="738188"/>
                  <wp:effectExtent b="0" l="0" r="0" t="0"/>
                  <wp:docPr id="9" name="image12.png"/>
                  <a:graphic>
                    <a:graphicData uri="http://schemas.openxmlformats.org/drawingml/2006/picture">
                      <pic:pic>
                        <pic:nvPicPr>
                          <pic:cNvPr id="0" name="image12.png"/>
                          <pic:cNvPicPr preferRelativeResize="0"/>
                        </pic:nvPicPr>
                        <pic:blipFill>
                          <a:blip r:embed="rId27"/>
                          <a:srcRect b="0" l="0" r="0" t="0"/>
                          <a:stretch>
                            <a:fillRect/>
                          </a:stretch>
                        </pic:blipFill>
                        <pic:spPr>
                          <a:xfrm>
                            <a:off x="0" y="0"/>
                            <a:ext cx="1003935" cy="7381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ind w:left="-180" w:firstLine="0"/>
              <w:jc w:val="center"/>
              <w:rPr>
                <w:rFonts w:ascii="Josefin Sans" w:cs="Josefin Sans" w:eastAsia="Josefin Sans" w:hAnsi="Josefin Sans"/>
                <w:sz w:val="28"/>
                <w:szCs w:val="28"/>
              </w:rPr>
            </w:pPr>
            <w:r w:rsidDel="00000000" w:rsidR="00000000" w:rsidRPr="00000000">
              <w:rPr>
                <w:rFonts w:ascii="Josefin Sans" w:cs="Josefin Sans" w:eastAsia="Josefin Sans" w:hAnsi="Josefin Sans"/>
                <w:sz w:val="28"/>
                <w:szCs w:val="28"/>
              </w:rPr>
              <w:drawing>
                <wp:inline distB="114300" distT="114300" distL="114300" distR="114300">
                  <wp:extent cx="1026626" cy="642938"/>
                  <wp:effectExtent b="0" l="0" r="0" t="0"/>
                  <wp:docPr id="11" name="image8.png"/>
                  <a:graphic>
                    <a:graphicData uri="http://schemas.openxmlformats.org/drawingml/2006/picture">
                      <pic:pic>
                        <pic:nvPicPr>
                          <pic:cNvPr id="0" name="image8.png"/>
                          <pic:cNvPicPr preferRelativeResize="0"/>
                        </pic:nvPicPr>
                        <pic:blipFill>
                          <a:blip r:embed="rId28"/>
                          <a:srcRect b="0" l="0" r="0" t="0"/>
                          <a:stretch>
                            <a:fillRect/>
                          </a:stretch>
                        </pic:blipFill>
                        <pic:spPr>
                          <a:xfrm>
                            <a:off x="0" y="0"/>
                            <a:ext cx="1026626" cy="642938"/>
                          </a:xfrm>
                          <a:prstGeom prst="rect"/>
                          <a:ln/>
                        </pic:spPr>
                      </pic:pic>
                    </a:graphicData>
                  </a:graphic>
                </wp:inline>
              </w:drawing>
            </w: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ind w:left="540" w:firstLine="0"/>
              <w:rPr>
                <w:rFonts w:ascii="Josefin Sans" w:cs="Josefin Sans" w:eastAsia="Josefin Sans" w:hAnsi="Josefin Sans"/>
                <w:b w:val="1"/>
                <w:color w:val="980000"/>
                <w:sz w:val="18"/>
                <w:szCs w:val="18"/>
              </w:rPr>
            </w:pPr>
            <w:r w:rsidDel="00000000" w:rsidR="00000000" w:rsidRPr="00000000">
              <w:rPr>
                <w:rFonts w:ascii="Josefin Sans" w:cs="Josefin Sans" w:eastAsia="Josefin Sans" w:hAnsi="Josefin Sans"/>
                <w:b w:val="1"/>
                <w:color w:val="980000"/>
                <w:sz w:val="18"/>
                <w:szCs w:val="18"/>
                <w:rtl w:val="0"/>
              </w:rPr>
              <w:t xml:space="preserve">Listening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ind w:left="-1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ind w:left="-1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ind w:left="-1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ind w:left="540" w:firstLine="0"/>
              <w:rPr>
                <w:rFonts w:ascii="Josefin Sans" w:cs="Josefin Sans" w:eastAsia="Josefin Sans" w:hAnsi="Josefin Sans"/>
                <w:b w:val="1"/>
                <w:color w:val="980000"/>
                <w:sz w:val="18"/>
                <w:szCs w:val="18"/>
              </w:rPr>
            </w:pPr>
            <w:r w:rsidDel="00000000" w:rsidR="00000000" w:rsidRPr="00000000">
              <w:rPr>
                <w:rFonts w:ascii="Josefin Sans" w:cs="Josefin Sans" w:eastAsia="Josefin Sans" w:hAnsi="Josefin Sans"/>
                <w:b w:val="1"/>
                <w:color w:val="980000"/>
                <w:sz w:val="18"/>
                <w:szCs w:val="18"/>
                <w:rtl w:val="0"/>
              </w:rPr>
              <w:t xml:space="preserve">Speaking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ind w:left="-1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after="240" w:before="240" w:lineRule="auto"/>
              <w:ind w:left="-1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ind w:left="-1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5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after="240" w:before="240" w:lineRule="auto"/>
              <w:ind w:left="540" w:firstLine="0"/>
              <w:rPr>
                <w:rFonts w:ascii="Josefin Sans" w:cs="Josefin Sans" w:eastAsia="Josefin Sans" w:hAnsi="Josefin Sans"/>
                <w:b w:val="1"/>
                <w:color w:val="980000"/>
                <w:sz w:val="18"/>
                <w:szCs w:val="18"/>
              </w:rPr>
            </w:pPr>
            <w:r w:rsidDel="00000000" w:rsidR="00000000" w:rsidRPr="00000000">
              <w:rPr>
                <w:rFonts w:ascii="Josefin Sans" w:cs="Josefin Sans" w:eastAsia="Josefin Sans" w:hAnsi="Josefin Sans"/>
                <w:b w:val="1"/>
                <w:color w:val="980000"/>
                <w:sz w:val="18"/>
                <w:szCs w:val="18"/>
                <w:rtl w:val="0"/>
              </w:rPr>
              <w:t xml:space="preserve">Reading. I understand the text during the online trip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after="240" w:before="240" w:lineRule="auto"/>
              <w:ind w:left="-1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ind w:left="-1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ind w:left="-1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240" w:before="240" w:lineRule="auto"/>
              <w:ind w:left="540" w:firstLine="0"/>
              <w:rPr>
                <w:rFonts w:ascii="Josefin Sans" w:cs="Josefin Sans" w:eastAsia="Josefin Sans" w:hAnsi="Josefin Sans"/>
                <w:b w:val="1"/>
                <w:color w:val="980000"/>
                <w:sz w:val="18"/>
                <w:szCs w:val="18"/>
              </w:rPr>
            </w:pPr>
            <w:r w:rsidDel="00000000" w:rsidR="00000000" w:rsidRPr="00000000">
              <w:rPr>
                <w:rFonts w:ascii="Josefin Sans" w:cs="Josefin Sans" w:eastAsia="Josefin Sans" w:hAnsi="Josefin Sans"/>
                <w:b w:val="1"/>
                <w:color w:val="980000"/>
                <w:sz w:val="18"/>
                <w:szCs w:val="18"/>
                <w:rtl w:val="0"/>
              </w:rPr>
              <w:t xml:space="preserve">Writing. I am able to answer the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240" w:before="240" w:lineRule="auto"/>
              <w:ind w:left="-1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after="240" w:before="240" w:lineRule="auto"/>
              <w:ind w:left="-1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Rule="auto"/>
              <w:ind w:left="-1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Josefin Sans" w:cs="Josefin Sans" w:eastAsia="Josefin Sans" w:hAnsi="Josefin Sans"/>
          <w:sz w:val="28"/>
          <w:szCs w:val="28"/>
        </w:rPr>
      </w:pPr>
      <w:r w:rsidDel="00000000" w:rsidR="00000000" w:rsidRPr="00000000">
        <w:rPr>
          <w:rtl w:val="0"/>
        </w:rPr>
      </w:r>
    </w:p>
    <w:sectPr>
      <w:headerReference r:id="rId29" w:type="default"/>
      <w:footerReference r:id="rId30" w:type="default"/>
      <w:pgSz w:h="15840" w:w="12240" w:orient="portrait"/>
      <w:pgMar w:bottom="0" w:top="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mic Sans MS"/>
  <w:font w:name="Calibri"/>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osefi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270" w:firstLine="0"/>
      <w:jc w:val="right"/>
      <w:rPr>
        <w:color w:val="b7b7b7"/>
      </w:rPr>
    </w:pPr>
    <w:r w:rsidDel="00000000" w:rsidR="00000000" w:rsidRPr="00000000">
      <w:rPr>
        <w:rFonts w:ascii="Cabin" w:cs="Cabin" w:eastAsia="Cabin" w:hAnsi="Cabin"/>
        <w:color w:val="b7b7b7"/>
        <w:rtl w:val="0"/>
      </w:rPr>
      <w:t xml:space="preserve">© HyperDocs / Traducido por Domingo Chica Pardo @dchicapardo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left"/>
      <w:rPr>
        <w:rFonts w:ascii="Josefin Sans" w:cs="Josefin Sans" w:eastAsia="Josefin Sans" w:hAnsi="Josefin Sans"/>
        <w:i w:val="1"/>
        <w:color w:val="999999"/>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presentation/d/12wELT3KzH8Q2GfxU9FGK2W0nsudQbMN0kX4DuHlt2PU/edit#slide=id.g1f5a554dbf_0_404" TargetMode="External"/><Relationship Id="rId22" Type="http://schemas.openxmlformats.org/officeDocument/2006/relationships/hyperlink" Target="https://docs.google.com/forms/d/e/1FAIpQLSf0tv0y0AKyb94JRfTnmXpPuKaC0xPBAbF8WgYW-2gc9pIGjA/viewform?usp=sf_link" TargetMode="External"/><Relationship Id="rId21" Type="http://schemas.openxmlformats.org/officeDocument/2006/relationships/image" Target="media/image6.png"/><Relationship Id="rId24" Type="http://schemas.openxmlformats.org/officeDocument/2006/relationships/hyperlink" Target="http://legadonazari.blogspot.com/2015/07/acequia-de-aynadamar.html" TargetMode="External"/><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image" Target="media/image11.png"/><Relationship Id="rId25" Type="http://schemas.openxmlformats.org/officeDocument/2006/relationships/hyperlink" Target="https://www.elconfidencial.com/cultura/2018-06-05/federico-garcia-lorca-muerte-ultimos-dias_1574152/" TargetMode="External"/><Relationship Id="rId28" Type="http://schemas.openxmlformats.org/officeDocument/2006/relationships/image" Target="media/image8.png"/><Relationship Id="rId27" Type="http://schemas.openxmlformats.org/officeDocument/2006/relationships/image" Target="media/image12.png"/><Relationship Id="rId5" Type="http://schemas.openxmlformats.org/officeDocument/2006/relationships/styles" Target="styles.xml"/><Relationship Id="rId6" Type="http://schemas.openxmlformats.org/officeDocument/2006/relationships/hyperlink" Target="mailto:nataliaalvarez@iesmigueldecervantes.es" TargetMode="External"/><Relationship Id="rId29" Type="http://schemas.openxmlformats.org/officeDocument/2006/relationships/header" Target="header1.xml"/><Relationship Id="rId7" Type="http://schemas.openxmlformats.org/officeDocument/2006/relationships/hyperlink" Target="mailto:justinacastillo@iesmigueldecervantes.es" TargetMode="External"/><Relationship Id="rId8" Type="http://schemas.openxmlformats.org/officeDocument/2006/relationships/image" Target="media/image5.png"/><Relationship Id="rId30" Type="http://schemas.openxmlformats.org/officeDocument/2006/relationships/footer" Target="footer1.xml"/><Relationship Id="rId11" Type="http://schemas.openxmlformats.org/officeDocument/2006/relationships/image" Target="media/image1.png"/><Relationship Id="rId10" Type="http://schemas.openxmlformats.org/officeDocument/2006/relationships/image" Target="media/image9.png"/><Relationship Id="rId13" Type="http://schemas.openxmlformats.org/officeDocument/2006/relationships/hyperlink" Target="https://www.youtube.com/watch?v=hcoFeHAnPpE" TargetMode="External"/><Relationship Id="rId12" Type="http://schemas.openxmlformats.org/officeDocument/2006/relationships/hyperlink" Target="https://www.youtube.com/watch?v=gZqEAt0tfX0" TargetMode="External"/><Relationship Id="rId15" Type="http://schemas.openxmlformats.org/officeDocument/2006/relationships/hyperlink" Target="https://www.laopiniondemalaga.es/cultura-espectaculos/2012/08/21/sitio-fusilaron-lorca-28798031.html" TargetMode="External"/><Relationship Id="rId14" Type="http://schemas.openxmlformats.org/officeDocument/2006/relationships/image" Target="media/image10.jpg"/><Relationship Id="rId17" Type="http://schemas.openxmlformats.org/officeDocument/2006/relationships/image" Target="media/image7.jpg"/><Relationship Id="rId16" Type="http://schemas.openxmlformats.org/officeDocument/2006/relationships/hyperlink" Target="https://www.efe.com/efe/english/life/investigators-believe-they-found-lorca-s-first-grave-site-say-it-was-exhumed/50000263-3180476" TargetMode="External"/><Relationship Id="rId19" Type="http://schemas.openxmlformats.org/officeDocument/2006/relationships/image" Target="media/image4.png"/><Relationship Id="rId18" Type="http://schemas.openxmlformats.org/officeDocument/2006/relationships/hyperlink" Target="https://earth.google.com/web/data=Mj8KPQo7CiExcDNGQ01hSkdTU0plVFFaTlM2VVBveHhlQ3U1ZlRSRDcSFgoUMDkwQjU1MkM0NjE4Rjk3QzgyQ0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JosefinSans-regular.ttf"/><Relationship Id="rId6" Type="http://schemas.openxmlformats.org/officeDocument/2006/relationships/font" Target="fonts/JosefinSans-bold.ttf"/><Relationship Id="rId7" Type="http://schemas.openxmlformats.org/officeDocument/2006/relationships/font" Target="fonts/JosefinSans-italic.ttf"/><Relationship Id="rId8" Type="http://schemas.openxmlformats.org/officeDocument/2006/relationships/font" Target="fonts/Josefi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