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before="150" w:line="240" w:lineRule="auto"/>
        <w:rPr>
          <w:rFonts w:ascii="Quintessential" w:cs="Quintessential" w:eastAsia="Quintessential" w:hAnsi="Quintessential"/>
          <w:b w:val="1"/>
          <w:color w:val="000000"/>
          <w:sz w:val="48"/>
          <w:szCs w:val="48"/>
        </w:rPr>
      </w:pPr>
      <w:r w:rsidDel="00000000" w:rsidR="00000000" w:rsidRPr="00000000">
        <w:rPr>
          <w:rFonts w:ascii="Quintessential" w:cs="Quintessential" w:eastAsia="Quintessential" w:hAnsi="Quintessential"/>
          <w:b w:val="1"/>
          <w:color w:val="000000"/>
          <w:sz w:val="48"/>
          <w:szCs w:val="48"/>
          <w:rtl w:val="0"/>
        </w:rPr>
        <w:t xml:space="preserve">Federico García Lorca biography</w:t>
      </w:r>
    </w:p>
    <w:p w:rsidR="00000000" w:rsidDel="00000000" w:rsidP="00000000" w:rsidRDefault="00000000" w:rsidRPr="00000000" w14:paraId="00000002">
      <w:pPr>
        <w:shd w:fill="ffffff" w:val="clear"/>
        <w:spacing w:after="0" w:line="240" w:lineRule="auto"/>
        <w:rPr>
          <w:rFonts w:ascii="Quintessential" w:cs="Quintessential" w:eastAsia="Quintessential" w:hAnsi="Quintessential"/>
          <w:b w:val="1"/>
          <w:color w:val="000000"/>
          <w:sz w:val="26"/>
          <w:szCs w:val="26"/>
        </w:rPr>
      </w:pPr>
      <w:r w:rsidDel="00000000" w:rsidR="00000000" w:rsidRPr="00000000">
        <w:rPr>
          <w:rFonts w:ascii="Quintessential" w:cs="Quintessential" w:eastAsia="Quintessential" w:hAnsi="Quintessential"/>
          <w:b w:val="1"/>
          <w:color w:val="000000"/>
          <w:sz w:val="26"/>
          <w:szCs w:val="26"/>
          <w:rtl w:val="0"/>
        </w:rPr>
        <w:t xml:space="preserve">Student A</w:t>
      </w:r>
    </w:p>
    <w:p w:rsidR="00000000" w:rsidDel="00000000" w:rsidP="00000000" w:rsidRDefault="00000000" w:rsidRPr="00000000" w14:paraId="00000003">
      <w:pPr>
        <w:shd w:fill="ffffff" w:val="clear"/>
        <w:spacing w:after="0" w:line="240" w:lineRule="auto"/>
        <w:rPr>
          <w:rFonts w:ascii="Quintessential" w:cs="Quintessential" w:eastAsia="Quintessential" w:hAnsi="Quintessential"/>
          <w:color w:val="000000"/>
          <w:sz w:val="26"/>
          <w:szCs w:val="26"/>
        </w:rPr>
      </w:pPr>
      <w:r w:rsidDel="00000000" w:rsidR="00000000" w:rsidRPr="00000000">
        <w:rPr>
          <w:rtl w:val="0"/>
        </w:rPr>
      </w:r>
    </w:p>
    <w:p w:rsidR="00000000" w:rsidDel="00000000" w:rsidP="00000000" w:rsidRDefault="00000000" w:rsidRPr="00000000" w14:paraId="00000004">
      <w:pPr>
        <w:shd w:fill="ffffff" w:val="clear"/>
        <w:spacing w:after="0" w:line="240" w:lineRule="auto"/>
        <w:jc w:val="both"/>
        <w:rPr>
          <w:rFonts w:ascii="Quintessential" w:cs="Quintessential" w:eastAsia="Quintessential" w:hAnsi="Quintessential"/>
          <w:color w:val="000000"/>
        </w:rPr>
      </w:pPr>
      <w:r w:rsidDel="00000000" w:rsidR="00000000" w:rsidRPr="00000000">
        <w:rPr>
          <w:rFonts w:ascii="Quintessential" w:cs="Quintessential" w:eastAsia="Quintessential" w:hAnsi="Quintessential"/>
          <w:color w:val="000000"/>
          <w:rtl w:val="0"/>
        </w:rPr>
        <w:t xml:space="preserve">Federico García Lorca was a Spanish poet, playwright and prose writer. He .......... on June 5,1898 , in Fuente Vaqueros, province of Granada Spain, son of Federico García Rodríguez and Vicenta Lorca Romero, school teacher, who ........ him for the literary taste </w:t>
      </w:r>
    </w:p>
    <w:p w:rsidR="00000000" w:rsidDel="00000000" w:rsidP="00000000" w:rsidRDefault="00000000" w:rsidRPr="00000000" w14:paraId="00000005">
      <w:pPr>
        <w:shd w:fill="ffffff" w:val="clear"/>
        <w:spacing w:after="0" w:line="240" w:lineRule="auto"/>
        <w:jc w:val="both"/>
        <w:rPr>
          <w:rFonts w:ascii="Quintessential" w:cs="Quintessential" w:eastAsia="Quintessential" w:hAnsi="Quintessential"/>
          <w:color w:val="000000"/>
        </w:rPr>
      </w:pPr>
      <w:r w:rsidDel="00000000" w:rsidR="00000000" w:rsidRPr="00000000">
        <w:rPr>
          <w:rtl w:val="0"/>
        </w:rPr>
      </w:r>
    </w:p>
    <w:p w:rsidR="00000000" w:rsidDel="00000000" w:rsidP="00000000" w:rsidRDefault="00000000" w:rsidRPr="00000000" w14:paraId="00000006">
      <w:pPr>
        <w:shd w:fill="ffffff" w:val="clear"/>
        <w:spacing w:after="0" w:line="240" w:lineRule="auto"/>
        <w:jc w:val="both"/>
        <w:rPr>
          <w:rFonts w:ascii="Quintessential" w:cs="Quintessential" w:eastAsia="Quintessential" w:hAnsi="Quintessential"/>
          <w:color w:val="000000"/>
        </w:rPr>
      </w:pPr>
      <w:r w:rsidDel="00000000" w:rsidR="00000000" w:rsidRPr="00000000">
        <w:rPr>
          <w:rFonts w:ascii="Quintessential" w:cs="Quintessential" w:eastAsia="Quintessential" w:hAnsi="Quintessential"/>
          <w:color w:val="000000"/>
          <w:rtl w:val="0"/>
        </w:rPr>
        <w:t xml:space="preserve">The eldest of four brothers whose name of Baptism ......: Federico Del Sagrado Corazón De Jesús García Lorca. His early years were ...... in the rural environment of his Granada town and his greatest love of music, he ....... piano with  Antonio Segura, at the University his friends....... him as a musician. He ..... the most influential and popular poet of the twentieth century Spanish literature and.......... to the Generation 27. </w:t>
      </w:r>
    </w:p>
    <w:p w:rsidR="00000000" w:rsidDel="00000000" w:rsidP="00000000" w:rsidRDefault="00000000" w:rsidRPr="00000000" w14:paraId="00000007">
      <w:pPr>
        <w:shd w:fill="ffffff" w:val="clear"/>
        <w:spacing w:after="0" w:line="240" w:lineRule="auto"/>
        <w:jc w:val="both"/>
        <w:rPr>
          <w:rFonts w:ascii="Quintessential" w:cs="Quintessential" w:eastAsia="Quintessential" w:hAnsi="Quintessential"/>
          <w:color w:val="000000"/>
        </w:rPr>
      </w:pPr>
      <w:r w:rsidDel="00000000" w:rsidR="00000000" w:rsidRPr="00000000">
        <w:rPr>
          <w:rtl w:val="0"/>
        </w:rPr>
      </w:r>
    </w:p>
    <w:p w:rsidR="00000000" w:rsidDel="00000000" w:rsidP="00000000" w:rsidRDefault="00000000" w:rsidRPr="00000000" w14:paraId="00000008">
      <w:pPr>
        <w:shd w:fill="ffffff" w:val="clear"/>
        <w:spacing w:after="300" w:line="240" w:lineRule="auto"/>
        <w:jc w:val="both"/>
        <w:rPr>
          <w:rFonts w:ascii="Quintessential" w:cs="Quintessential" w:eastAsia="Quintessential" w:hAnsi="Quintessential"/>
          <w:color w:val="000000"/>
        </w:rPr>
      </w:pPr>
      <w:r w:rsidDel="00000000" w:rsidR="00000000" w:rsidRPr="00000000">
        <w:rPr>
          <w:rFonts w:ascii="Quintessential" w:cs="Quintessential" w:eastAsia="Quintessential" w:hAnsi="Quintessential"/>
          <w:color w:val="000000"/>
          <w:rtl w:val="0"/>
        </w:rPr>
        <w:t xml:space="preserve">When he was eleven years old, the whole family ............ to Granada, where he ........his high school studies at the Sacred Heart high school. In 1909 he ........ to Granada with his family and ......... his university studies in Philosophy and Literature. He ......... in Law. In 1918 he ........ his first book in prose “Impresiones y Paisajes” and ........ some poems.</w:t>
      </w:r>
    </w:p>
    <w:p w:rsidR="00000000" w:rsidDel="00000000" w:rsidP="00000000" w:rsidRDefault="00000000" w:rsidRPr="00000000" w14:paraId="00000009">
      <w:pPr>
        <w:shd w:fill="ffffff" w:val="clear"/>
        <w:spacing w:after="0" w:line="240" w:lineRule="auto"/>
        <w:jc w:val="both"/>
        <w:rPr>
          <w:rFonts w:ascii="Quintessential" w:cs="Quintessential" w:eastAsia="Quintessential" w:hAnsi="Quintessential"/>
          <w:color w:val="000000"/>
        </w:rPr>
      </w:pPr>
      <w:r w:rsidDel="00000000" w:rsidR="00000000" w:rsidRPr="00000000">
        <w:rPr>
          <w:rFonts w:ascii="Quintessential" w:cs="Quintessential" w:eastAsia="Quintessential" w:hAnsi="Quintessential"/>
          <w:color w:val="000000"/>
          <w:rtl w:val="0"/>
        </w:rPr>
        <w:t xml:space="preserve">In 1919 he ....... to Madrid and ........ in the student residence where he .......until 1928, this place ......a lot of influence on his intellectual training since there he ........ characters such as </w:t>
      </w:r>
      <w:hyperlink r:id="rId6">
        <w:r w:rsidDel="00000000" w:rsidR="00000000" w:rsidRPr="00000000">
          <w:rPr>
            <w:rFonts w:ascii="Quintessential" w:cs="Quintessential" w:eastAsia="Quintessential" w:hAnsi="Quintessential"/>
            <w:color w:val="000000"/>
            <w:rtl w:val="0"/>
          </w:rPr>
          <w:t xml:space="preserve">John Maynard Keynes</w:t>
        </w:r>
      </w:hyperlink>
      <w:r w:rsidDel="00000000" w:rsidR="00000000" w:rsidRPr="00000000">
        <w:rPr>
          <w:rFonts w:ascii="Quintessential" w:cs="Quintessential" w:eastAsia="Quintessential" w:hAnsi="Quintessential"/>
          <w:color w:val="000000"/>
          <w:rtl w:val="0"/>
        </w:rPr>
        <w:t xml:space="preserve"> and </w:t>
      </w:r>
      <w:hyperlink r:id="rId7">
        <w:r w:rsidDel="00000000" w:rsidR="00000000" w:rsidRPr="00000000">
          <w:rPr>
            <w:rFonts w:ascii="Quintessential" w:cs="Quintessential" w:eastAsia="Quintessential" w:hAnsi="Quintessential"/>
            <w:color w:val="000000"/>
            <w:rtl w:val="0"/>
          </w:rPr>
          <w:t xml:space="preserve">Albert Einstein</w:t>
        </w:r>
      </w:hyperlink>
      <w:r w:rsidDel="00000000" w:rsidR="00000000" w:rsidRPr="00000000">
        <w:rPr>
          <w:rFonts w:ascii="Quintessential" w:cs="Quintessential" w:eastAsia="Quintessential" w:hAnsi="Quintessential"/>
          <w:color w:val="000000"/>
          <w:rtl w:val="0"/>
        </w:rPr>
        <w:t xml:space="preserve">: </w:t>
      </w:r>
      <w:hyperlink r:id="rId8">
        <w:r w:rsidDel="00000000" w:rsidR="00000000" w:rsidRPr="00000000">
          <w:rPr>
            <w:rFonts w:ascii="Quintessential" w:cs="Quintessential" w:eastAsia="Quintessential" w:hAnsi="Quintessential"/>
            <w:color w:val="000000"/>
            <w:rtl w:val="0"/>
          </w:rPr>
          <w:t xml:space="preserve">Salvador Dalí</w:t>
        </w:r>
      </w:hyperlink>
      <w:r w:rsidDel="00000000" w:rsidR="00000000" w:rsidRPr="00000000">
        <w:rPr>
          <w:rFonts w:ascii="Quintessential" w:cs="Quintessential" w:eastAsia="Quintessential" w:hAnsi="Quintessential"/>
          <w:color w:val="000000"/>
          <w:rtl w:val="0"/>
        </w:rPr>
        <w:t xml:space="preserve">, Luis Buñuel, Rafael Alberti, Juan Ramón Jiménez and Antonio Machado</w:t>
      </w:r>
    </w:p>
    <w:p w:rsidR="00000000" w:rsidDel="00000000" w:rsidP="00000000" w:rsidRDefault="00000000" w:rsidRPr="00000000" w14:paraId="0000000A">
      <w:pPr>
        <w:shd w:fill="ffffff" w:val="clear"/>
        <w:spacing w:after="0" w:line="240" w:lineRule="auto"/>
        <w:jc w:val="both"/>
        <w:rPr>
          <w:rFonts w:ascii="Quintessential" w:cs="Quintessential" w:eastAsia="Quintessential" w:hAnsi="Quintessential"/>
          <w:color w:val="000000"/>
        </w:rPr>
      </w:pPr>
      <w:r w:rsidDel="00000000" w:rsidR="00000000" w:rsidRPr="00000000">
        <w:rPr>
          <w:rtl w:val="0"/>
        </w:rPr>
      </w:r>
    </w:p>
    <w:p w:rsidR="00000000" w:rsidDel="00000000" w:rsidP="00000000" w:rsidRDefault="00000000" w:rsidRPr="00000000" w14:paraId="0000000B">
      <w:pPr>
        <w:shd w:fill="ffffff" w:val="clear"/>
        <w:spacing w:after="0" w:line="240" w:lineRule="auto"/>
        <w:jc w:val="both"/>
        <w:rPr>
          <w:rFonts w:ascii="Quintessential" w:cs="Quintessential" w:eastAsia="Quintessential" w:hAnsi="Quintessential"/>
          <w:color w:val="000000"/>
        </w:rPr>
      </w:pPr>
      <w:r w:rsidDel="00000000" w:rsidR="00000000" w:rsidRPr="00000000">
        <w:rPr>
          <w:rtl w:val="0"/>
        </w:rPr>
      </w:r>
    </w:p>
    <w:p w:rsidR="00000000" w:rsidDel="00000000" w:rsidP="00000000" w:rsidRDefault="00000000" w:rsidRPr="00000000" w14:paraId="0000000C">
      <w:pPr>
        <w:shd w:fill="ffffff" w:val="clear"/>
        <w:spacing w:after="300" w:line="240" w:lineRule="auto"/>
        <w:rPr>
          <w:rFonts w:ascii="Quintessential" w:cs="Quintessential" w:eastAsia="Quintessential" w:hAnsi="Quintessential"/>
          <w:b w:val="1"/>
          <w:color w:val="000000"/>
        </w:rPr>
      </w:pPr>
      <w:r w:rsidDel="00000000" w:rsidR="00000000" w:rsidRPr="00000000">
        <w:rPr>
          <w:rFonts w:ascii="Quintessential" w:cs="Quintessential" w:eastAsia="Quintessential" w:hAnsi="Quintessential"/>
          <w:b w:val="1"/>
          <w:color w:val="000000"/>
          <w:rtl w:val="0"/>
        </w:rPr>
        <w:t xml:space="preserve">Student B</w:t>
      </w:r>
    </w:p>
    <w:p w:rsidR="00000000" w:rsidDel="00000000" w:rsidP="00000000" w:rsidRDefault="00000000" w:rsidRPr="00000000" w14:paraId="0000000D">
      <w:pPr>
        <w:shd w:fill="ffffff" w:val="clear"/>
        <w:spacing w:after="300" w:line="240" w:lineRule="auto"/>
        <w:jc w:val="both"/>
        <w:rPr>
          <w:rFonts w:ascii="Quintessential" w:cs="Quintessential" w:eastAsia="Quintessential" w:hAnsi="Quintessential"/>
          <w:color w:val="000000"/>
        </w:rPr>
      </w:pPr>
      <w:r w:rsidDel="00000000" w:rsidR="00000000" w:rsidRPr="00000000">
        <w:rPr>
          <w:rFonts w:ascii="Quintessential" w:cs="Quintessential" w:eastAsia="Quintessential" w:hAnsi="Quintessential"/>
          <w:color w:val="000000"/>
          <w:rtl w:val="0"/>
        </w:rPr>
        <w:t xml:space="preserve">In 1929, he .........to New York accepting the proposal of Fernando de Los Ríos, in order to learn English, change his life and renew his work. He ........ his stay in that city as one of the most useful in his life. In this city arises the book: “Poet in New York” which ...... ........ four years after his death. </w:t>
      </w:r>
    </w:p>
    <w:p w:rsidR="00000000" w:rsidDel="00000000" w:rsidP="00000000" w:rsidRDefault="00000000" w:rsidRPr="00000000" w14:paraId="0000000E">
      <w:pPr>
        <w:shd w:fill="ffffff" w:val="clear"/>
        <w:spacing w:after="300" w:line="240" w:lineRule="auto"/>
        <w:jc w:val="both"/>
        <w:rPr>
          <w:rFonts w:ascii="Quintessential" w:cs="Quintessential" w:eastAsia="Quintessential" w:hAnsi="Quintessential"/>
          <w:color w:val="000000"/>
        </w:rPr>
      </w:pPr>
      <w:r w:rsidDel="00000000" w:rsidR="00000000" w:rsidRPr="00000000">
        <w:rPr>
          <w:rFonts w:ascii="Quintessential" w:cs="Quintessential" w:eastAsia="Quintessential" w:hAnsi="Quintessential"/>
          <w:color w:val="000000"/>
          <w:rtl w:val="0"/>
        </w:rPr>
        <w:t xml:space="preserve">In 1932 Federico García Lorca was ......the director of La Barraca, a university theater company that...... to bring the classical theater of the Golden Age to the towns of Castile.He ......... a high creative rhythm and ....... several works as: “Yerma,” “Doña Rosita la Soltera,” “La Casa de Bernarda Alba” and “Llanto by Ignacio Sánchez Mejías (published in 1935) </w:t>
      </w:r>
    </w:p>
    <w:p w:rsidR="00000000" w:rsidDel="00000000" w:rsidP="00000000" w:rsidRDefault="00000000" w:rsidRPr="00000000" w14:paraId="0000000F">
      <w:pPr>
        <w:shd w:fill="ffffff" w:val="clear"/>
        <w:spacing w:after="300" w:line="240" w:lineRule="auto"/>
        <w:jc w:val="both"/>
        <w:rPr>
          <w:rFonts w:ascii="Quintessential" w:cs="Quintessential" w:eastAsia="Quintessential" w:hAnsi="Quintessential"/>
          <w:color w:val="000000"/>
        </w:rPr>
      </w:pPr>
      <w:r w:rsidDel="00000000" w:rsidR="00000000" w:rsidRPr="00000000">
        <w:rPr>
          <w:rFonts w:ascii="Quintessential" w:cs="Quintessential" w:eastAsia="Quintessential" w:hAnsi="Quintessential"/>
          <w:color w:val="000000"/>
          <w:rtl w:val="0"/>
        </w:rPr>
        <w:t xml:space="preserve">On July 14, 1936, he ......in Huerta de San Vicente, to join his family, then .......refuge in Granada, home of the family of his friend the poet Luis Rosales because he ...... safer there. But on the afternoon of August 16 of that same year, the Civil Guard  ..... him, he ..... ....... to the Civil Government and then to the town of Víznar, spending his last night there (Due to his progressive ideas, his condition of homosexual and man of letters ..........him an object of persecution). The date of his death is still uncertain, it is said that Federico García Lorca .......... somewhere near the big fountain, next to the gully of Víznar (province of Granada) Spain, between August 17 and 19, 1936, at the age of 38, along with two banderilleros (Francisco Galadí and Joaquín Arcollas) and a school teacher (Dióscoro Galindo), all of republican ideology, his body is buried in an anonymous mass grave.</w:t>
      </w:r>
    </w:p>
    <w:p w:rsidR="00000000" w:rsidDel="00000000" w:rsidP="00000000" w:rsidRDefault="00000000" w:rsidRPr="00000000" w14:paraId="00000010">
      <w:pPr>
        <w:shd w:fill="ffffff" w:val="clear"/>
        <w:spacing w:after="300" w:line="240" w:lineRule="auto"/>
        <w:jc w:val="both"/>
        <w:rPr>
          <w:rFonts w:ascii="Quintessential" w:cs="Quintessential" w:eastAsia="Quintessential" w:hAnsi="Quintessential"/>
          <w:color w:val="000000"/>
        </w:rPr>
      </w:pPr>
      <w:r w:rsidDel="00000000" w:rsidR="00000000" w:rsidRPr="00000000">
        <w:rPr>
          <w:rtl w:val="0"/>
        </w:rPr>
      </w:r>
    </w:p>
    <w:p w:rsidR="00000000" w:rsidDel="00000000" w:rsidP="00000000" w:rsidRDefault="00000000" w:rsidRPr="00000000" w14:paraId="00000011">
      <w:pPr>
        <w:rPr>
          <w:rFonts w:ascii="Quintessential" w:cs="Quintessential" w:eastAsia="Quintessential" w:hAnsi="Quintessential"/>
          <w:b w:val="1"/>
        </w:rPr>
      </w:pPr>
      <w:r w:rsidDel="00000000" w:rsidR="00000000" w:rsidRPr="00000000">
        <w:rPr>
          <w:rFonts w:ascii="Quintessential" w:cs="Quintessential" w:eastAsia="Quintessential" w:hAnsi="Quintessential"/>
          <w:b w:val="1"/>
          <w:rtl w:val="0"/>
        </w:rPr>
        <w:t xml:space="preserve">Reflect on your learning and click….</w:t>
      </w:r>
    </w:p>
    <w:tbl>
      <w:tblPr>
        <w:tblStyle w:val="Table1"/>
        <w:tblW w:w="9476.0" w:type="dxa"/>
        <w:jc w:val="left"/>
        <w:tblInd w:w="-176.0" w:type="dxa"/>
        <w:tblLayout w:type="fixed"/>
        <w:tblLook w:val="0000"/>
      </w:tblPr>
      <w:tblGrid>
        <w:gridCol w:w="2581"/>
        <w:gridCol w:w="2298"/>
        <w:gridCol w:w="2298"/>
        <w:gridCol w:w="2299"/>
        <w:tblGridChange w:id="0">
          <w:tblGrid>
            <w:gridCol w:w="2581"/>
            <w:gridCol w:w="2298"/>
            <w:gridCol w:w="2298"/>
            <w:gridCol w:w="2299"/>
          </w:tblGrid>
        </w:tblGridChange>
      </w:tblGrid>
      <w:tr>
        <w:trPr>
          <w:trHeight w:val="284"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rPr>
                <w:rFonts w:ascii="Quintessential" w:cs="Quintessential" w:eastAsia="Quintessential" w:hAnsi="Quintessential"/>
                <w:b w:val="1"/>
              </w:rPr>
            </w:pPr>
            <w:r w:rsidDel="00000000" w:rsidR="00000000" w:rsidRPr="00000000">
              <w:rPr>
                <w:rFonts w:ascii="Quintessential" w:cs="Quintessential" w:eastAsia="Quintessential" w:hAnsi="Quintessential"/>
                <w:b w:val="1"/>
                <w:rtl w:val="0"/>
              </w:rPr>
              <w:t xml:space="preserve">CRITERIA</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rPr>
                <w:rFonts w:ascii="Quintessential" w:cs="Quintessential" w:eastAsia="Quintessential" w:hAnsi="Quintessential"/>
              </w:rPr>
            </w:pPr>
            <w:r w:rsidDel="00000000" w:rsidR="00000000" w:rsidRPr="00000000">
              <w:rPr>
                <w:rFonts w:ascii="Quintessential" w:cs="Quintessential" w:eastAsia="Quintessential" w:hAnsi="Quintessential"/>
                <w:rtl w:val="0"/>
              </w:rPr>
              <w:t xml:space="preserve">MY LEARNING</w:t>
            </w:r>
          </w:p>
        </w:tc>
      </w:tr>
      <w:tr>
        <w:trPr>
          <w:trHeight w:val="1302"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Skills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402590</wp:posOffset>
                  </wp:positionH>
                  <wp:positionV relativeFrom="paragraph">
                    <wp:posOffset>130810</wp:posOffset>
                  </wp:positionV>
                  <wp:extent cx="467995" cy="685800"/>
                  <wp:effectExtent b="0" l="0" r="0" t="0"/>
                  <wp:wrapSquare wrapText="bothSides" distB="0" distT="0" distL="114300" distR="11430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467995" cy="6858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286385</wp:posOffset>
                  </wp:positionH>
                  <wp:positionV relativeFrom="paragraph">
                    <wp:posOffset>178435</wp:posOffset>
                  </wp:positionV>
                  <wp:extent cx="647700" cy="476250"/>
                  <wp:effectExtent b="0" l="0" r="0" t="0"/>
                  <wp:wrapSquare wrapText="bothSides" distB="0" distT="0" distL="114300" distR="114300"/>
                  <wp:docPr id="4"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647700" cy="47625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255905</wp:posOffset>
                  </wp:positionH>
                  <wp:positionV relativeFrom="paragraph">
                    <wp:posOffset>226059</wp:posOffset>
                  </wp:positionV>
                  <wp:extent cx="755650" cy="46799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755650" cy="467995"/>
                          </a:xfrm>
                          <a:prstGeom prst="rect"/>
                          <a:ln/>
                        </pic:spPr>
                      </pic:pic>
                    </a:graphicData>
                  </a:graphic>
                </wp:anchor>
              </w:drawing>
            </w:r>
          </w:p>
        </w:tc>
      </w:tr>
      <w:tr>
        <w:trPr>
          <w:trHeight w:val="26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A">
            <w:pPr>
              <w:rPr>
                <w:rFonts w:ascii="Quintessential" w:cs="Quintessential" w:eastAsia="Quintessential" w:hAnsi="Quintessential"/>
                <w:sz w:val="18"/>
                <w:szCs w:val="18"/>
              </w:rPr>
            </w:pPr>
            <w:r w:rsidDel="00000000" w:rsidR="00000000" w:rsidRPr="00000000">
              <w:rPr>
                <w:rFonts w:ascii="Quintessential" w:cs="Quintessential" w:eastAsia="Quintessential" w:hAnsi="Quintessential"/>
                <w:sz w:val="18"/>
                <w:szCs w:val="18"/>
                <w:rtl w:val="0"/>
              </w:rPr>
              <w:t xml:space="preserve">Listening </w:t>
            </w:r>
          </w:p>
          <w:p w:rsidR="00000000" w:rsidDel="00000000" w:rsidP="00000000" w:rsidRDefault="00000000" w:rsidRPr="00000000" w14:paraId="0000001B">
            <w:pPr>
              <w:rPr>
                <w:rFonts w:ascii="Quintessential" w:cs="Quintessential" w:eastAsia="Quintessential" w:hAnsi="Quintessential"/>
                <w:b w:val="1"/>
              </w:rPr>
            </w:pPr>
            <w:r w:rsidDel="00000000" w:rsidR="00000000" w:rsidRPr="00000000">
              <w:rPr>
                <w:rFonts w:ascii="Quintessential" w:cs="Quintessential" w:eastAsia="Quintessential" w:hAnsi="Quintessential"/>
                <w:sz w:val="18"/>
                <w:szCs w:val="18"/>
                <w:rtl w:val="0"/>
              </w:rPr>
              <w:t xml:space="preserve">-I can understand information provided by my peer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C">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D">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E">
            <w:pPr>
              <w:rPr>
                <w:rFonts w:ascii="Calibri" w:cs="Calibri" w:eastAsia="Calibri" w:hAnsi="Calibri"/>
              </w:rPr>
            </w:pPr>
            <w:r w:rsidDel="00000000" w:rsidR="00000000" w:rsidRPr="00000000">
              <w:rPr>
                <w:rtl w:val="0"/>
              </w:rPr>
            </w:r>
          </w:p>
        </w:tc>
      </w:tr>
      <w:tr>
        <w:trPr>
          <w:trHeight w:val="26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rPr>
                <w:rFonts w:ascii="Quintessential" w:cs="Quintessential" w:eastAsia="Quintessential" w:hAnsi="Quintessential"/>
                <w:sz w:val="18"/>
                <w:szCs w:val="18"/>
              </w:rPr>
            </w:pPr>
            <w:r w:rsidDel="00000000" w:rsidR="00000000" w:rsidRPr="00000000">
              <w:rPr>
                <w:rFonts w:ascii="Quintessential" w:cs="Quintessential" w:eastAsia="Quintessential" w:hAnsi="Quintessential"/>
                <w:sz w:val="18"/>
                <w:szCs w:val="18"/>
                <w:rtl w:val="0"/>
              </w:rPr>
              <w:t xml:space="preserve">Speaking</w:t>
            </w:r>
          </w:p>
          <w:p w:rsidR="00000000" w:rsidDel="00000000" w:rsidP="00000000" w:rsidRDefault="00000000" w:rsidRPr="00000000" w14:paraId="00000020">
            <w:pPr>
              <w:rPr>
                <w:rFonts w:ascii="Quintessential" w:cs="Quintessential" w:eastAsia="Quintessential" w:hAnsi="Quintessential"/>
                <w:sz w:val="18"/>
                <w:szCs w:val="18"/>
              </w:rPr>
            </w:pPr>
            <w:r w:rsidDel="00000000" w:rsidR="00000000" w:rsidRPr="00000000">
              <w:rPr>
                <w:rFonts w:ascii="Quintessential" w:cs="Quintessential" w:eastAsia="Quintessential" w:hAnsi="Quintessential"/>
                <w:sz w:val="18"/>
                <w:szCs w:val="18"/>
                <w:rtl w:val="0"/>
              </w:rPr>
              <w:t xml:space="preserve">-I can pronounce ed of regular verbs fluently and know the irregular verb forms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2">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3">
            <w:pPr>
              <w:rPr>
                <w:rFonts w:ascii="Calibri" w:cs="Calibri" w:eastAsia="Calibri" w:hAnsi="Calibri"/>
              </w:rPr>
            </w:pPr>
            <w:r w:rsidDel="00000000" w:rsidR="00000000" w:rsidRPr="00000000">
              <w:rPr>
                <w:rtl w:val="0"/>
              </w:rPr>
            </w:r>
          </w:p>
        </w:tc>
      </w:tr>
      <w:tr>
        <w:trPr>
          <w:trHeight w:val="333"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rPr>
                <w:rFonts w:ascii="Quintessential" w:cs="Quintessential" w:eastAsia="Quintessential" w:hAnsi="Quintessential"/>
                <w:sz w:val="18"/>
                <w:szCs w:val="18"/>
              </w:rPr>
            </w:pPr>
            <w:r w:rsidDel="00000000" w:rsidR="00000000" w:rsidRPr="00000000">
              <w:rPr>
                <w:rFonts w:ascii="Quintessential" w:cs="Quintessential" w:eastAsia="Quintessential" w:hAnsi="Quintessential"/>
                <w:sz w:val="18"/>
                <w:szCs w:val="18"/>
                <w:rtl w:val="0"/>
              </w:rPr>
              <w:t xml:space="preserve">Reading</w:t>
            </w:r>
          </w:p>
          <w:p w:rsidR="00000000" w:rsidDel="00000000" w:rsidP="00000000" w:rsidRDefault="00000000" w:rsidRPr="00000000" w14:paraId="00000025">
            <w:pPr>
              <w:rPr>
                <w:rFonts w:ascii="Calibri" w:cs="Calibri" w:eastAsia="Calibri" w:hAnsi="Calibri"/>
                <w:b w:val="1"/>
              </w:rPr>
            </w:pPr>
            <w:r w:rsidDel="00000000" w:rsidR="00000000" w:rsidRPr="00000000">
              <w:rPr>
                <w:rFonts w:ascii="Quintessential" w:cs="Quintessential" w:eastAsia="Quintessential" w:hAnsi="Quintessential"/>
                <w:sz w:val="18"/>
                <w:szCs w:val="18"/>
                <w:rtl w:val="0"/>
              </w:rPr>
              <w:t xml:space="preserve">I can read  Lorca´s biography  and infer the meanings of new .words from context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6">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7">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8">
            <w:pPr>
              <w:rPr>
                <w:rFonts w:ascii="Calibri" w:cs="Calibri" w:eastAsia="Calibri" w:hAnsi="Calibri"/>
              </w:rPr>
            </w:pPr>
            <w:r w:rsidDel="00000000" w:rsidR="00000000" w:rsidRPr="00000000">
              <w:rPr>
                <w:rtl w:val="0"/>
              </w:rPr>
            </w:r>
          </w:p>
        </w:tc>
      </w:tr>
      <w:tr>
        <w:trPr>
          <w:trHeight w:val="174"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9">
            <w:pPr>
              <w:rPr>
                <w:rFonts w:ascii="Quintessential" w:cs="Quintessential" w:eastAsia="Quintessential" w:hAnsi="Quintessential"/>
                <w:sz w:val="18"/>
                <w:szCs w:val="18"/>
              </w:rPr>
            </w:pPr>
            <w:r w:rsidDel="00000000" w:rsidR="00000000" w:rsidRPr="00000000">
              <w:rPr>
                <w:rFonts w:ascii="Quintessential" w:cs="Quintessential" w:eastAsia="Quintessential" w:hAnsi="Quintessential"/>
                <w:sz w:val="18"/>
                <w:szCs w:val="18"/>
                <w:rtl w:val="0"/>
              </w:rPr>
              <w:t xml:space="preserve">Writing </w:t>
            </w:r>
          </w:p>
          <w:p w:rsidR="00000000" w:rsidDel="00000000" w:rsidP="00000000" w:rsidRDefault="00000000" w:rsidRPr="00000000" w14:paraId="0000002A">
            <w:pPr>
              <w:rPr>
                <w:rFonts w:ascii="Calibri" w:cs="Calibri" w:eastAsia="Calibri" w:hAnsi="Calibri"/>
                <w:b w:val="1"/>
              </w:rPr>
            </w:pPr>
            <w:r w:rsidDel="00000000" w:rsidR="00000000" w:rsidRPr="00000000">
              <w:rPr>
                <w:rFonts w:ascii="Quintessential" w:cs="Quintessential" w:eastAsia="Quintessential" w:hAnsi="Quintessential"/>
                <w:sz w:val="18"/>
                <w:szCs w:val="18"/>
                <w:rtl w:val="0"/>
              </w:rPr>
              <w:t xml:space="preserve">I can write down regular and irregular verb forms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B">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C">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D">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2E">
      <w:pPr>
        <w:shd w:fill="ffffff" w:val="clear"/>
        <w:spacing w:after="300" w:line="240" w:lineRule="auto"/>
        <w:jc w:val="both"/>
        <w:rPr>
          <w:rFonts w:ascii="Quintessential" w:cs="Quintessential" w:eastAsia="Quintessential" w:hAnsi="Quintessential"/>
          <w:color w:val="000000"/>
          <w:sz w:val="24"/>
          <w:szCs w:val="24"/>
        </w:rPr>
      </w:pPr>
      <w:r w:rsidDel="00000000" w:rsidR="00000000" w:rsidRPr="00000000">
        <w:rPr>
          <w:rFonts w:ascii="Quintessential" w:cs="Quintessential" w:eastAsia="Quintessential" w:hAnsi="Quintessential"/>
          <w:color w:val="000000"/>
          <w:sz w:val="24"/>
          <w:szCs w:val="24"/>
          <w:rtl w:val="0"/>
        </w:rPr>
        <w:t xml:space="preserve">Follow-up activity and goals for the future</w:t>
      </w:r>
    </w:p>
    <w:p w:rsidR="00000000" w:rsidDel="00000000" w:rsidP="00000000" w:rsidRDefault="00000000" w:rsidRPr="00000000" w14:paraId="0000002F">
      <w:pPr>
        <w:shd w:fill="ffffff" w:val="clear"/>
        <w:spacing w:after="300" w:line="240" w:lineRule="auto"/>
        <w:jc w:val="both"/>
        <w:rPr>
          <w:rFonts w:ascii="Quintessential" w:cs="Quintessential" w:eastAsia="Quintessential" w:hAnsi="Quintessential"/>
          <w:sz w:val="20"/>
          <w:szCs w:val="20"/>
          <w:highlight w:val="white"/>
        </w:rPr>
      </w:pPr>
      <w:r w:rsidDel="00000000" w:rsidR="00000000" w:rsidRPr="00000000">
        <w:rPr>
          <w:rFonts w:ascii="Quintessential" w:cs="Quintessential" w:eastAsia="Quintessential" w:hAnsi="Quintessential"/>
          <w:sz w:val="20"/>
          <w:szCs w:val="20"/>
          <w:highlight w:val="white"/>
          <w:rtl w:val="0"/>
        </w:rPr>
        <w:t xml:space="preserve">Continue writing biographies as they help investigate into remarkable people and can fit into almost all curriculum areas: language arts, history, social studies, science, art, or computer studies. </w:t>
      </w:r>
    </w:p>
    <w:p w:rsidR="00000000" w:rsidDel="00000000" w:rsidP="00000000" w:rsidRDefault="00000000" w:rsidRPr="00000000" w14:paraId="00000030">
      <w:pPr>
        <w:shd w:fill="ffffff" w:val="clear"/>
        <w:spacing w:after="0" w:line="240" w:lineRule="auto"/>
        <w:rPr>
          <w:rFonts w:ascii="Quintessential" w:cs="Quintessential" w:eastAsia="Quintessential" w:hAnsi="Quintessential"/>
          <w:sz w:val="20"/>
          <w:szCs w:val="20"/>
        </w:rPr>
      </w:pPr>
      <w:r w:rsidDel="00000000" w:rsidR="00000000" w:rsidRPr="00000000">
        <w:rPr>
          <w:rFonts w:ascii="Quintessential" w:cs="Quintessential" w:eastAsia="Quintessential" w:hAnsi="Quintessential"/>
          <w:sz w:val="20"/>
          <w:szCs w:val="20"/>
          <w:rtl w:val="0"/>
        </w:rPr>
        <w:t xml:space="preserve">Learning about the life story of a successful person can teach essential life skills, such as:</w:t>
      </w:r>
    </w:p>
    <w:p w:rsidR="00000000" w:rsidDel="00000000" w:rsidP="00000000" w:rsidRDefault="00000000" w:rsidRPr="00000000" w14:paraId="00000031">
      <w:pPr>
        <w:numPr>
          <w:ilvl w:val="0"/>
          <w:numId w:val="1"/>
        </w:numPr>
        <w:shd w:fill="ffffff" w:val="clear"/>
        <w:spacing w:after="0" w:line="240" w:lineRule="auto"/>
        <w:ind w:left="450" w:hanging="360"/>
        <w:rPr/>
      </w:pPr>
      <w:r w:rsidDel="00000000" w:rsidR="00000000" w:rsidRPr="00000000">
        <w:rPr>
          <w:rFonts w:ascii="Quintessential" w:cs="Quintessential" w:eastAsia="Quintessential" w:hAnsi="Quintessential"/>
          <w:sz w:val="20"/>
          <w:szCs w:val="20"/>
          <w:rtl w:val="0"/>
        </w:rPr>
        <w:t xml:space="preserve">persevere to achieve goals</w:t>
      </w:r>
    </w:p>
    <w:p w:rsidR="00000000" w:rsidDel="00000000" w:rsidP="00000000" w:rsidRDefault="00000000" w:rsidRPr="00000000" w14:paraId="00000032">
      <w:pPr>
        <w:numPr>
          <w:ilvl w:val="0"/>
          <w:numId w:val="1"/>
        </w:numPr>
        <w:shd w:fill="ffffff" w:val="clear"/>
        <w:spacing w:after="0" w:line="240" w:lineRule="auto"/>
        <w:ind w:left="450" w:hanging="360"/>
        <w:rPr/>
      </w:pPr>
      <w:r w:rsidDel="00000000" w:rsidR="00000000" w:rsidRPr="00000000">
        <w:rPr>
          <w:rFonts w:ascii="Quintessential" w:cs="Quintessential" w:eastAsia="Quintessential" w:hAnsi="Quintessential"/>
          <w:sz w:val="20"/>
          <w:szCs w:val="20"/>
          <w:rtl w:val="0"/>
        </w:rPr>
        <w:t xml:space="preserve">maintain a fair perspective and recognize other viewpoints</w:t>
      </w:r>
    </w:p>
    <w:p w:rsidR="00000000" w:rsidDel="00000000" w:rsidP="00000000" w:rsidRDefault="00000000" w:rsidRPr="00000000" w14:paraId="00000033">
      <w:pPr>
        <w:numPr>
          <w:ilvl w:val="0"/>
          <w:numId w:val="1"/>
        </w:numPr>
        <w:shd w:fill="ffffff" w:val="clear"/>
        <w:spacing w:after="0" w:line="240" w:lineRule="auto"/>
        <w:ind w:left="450" w:hanging="360"/>
        <w:rPr/>
      </w:pPr>
      <w:r w:rsidDel="00000000" w:rsidR="00000000" w:rsidRPr="00000000">
        <w:rPr>
          <w:rFonts w:ascii="Quintessential" w:cs="Quintessential" w:eastAsia="Quintessential" w:hAnsi="Quintessential"/>
          <w:sz w:val="20"/>
          <w:szCs w:val="20"/>
          <w:rtl w:val="0"/>
        </w:rPr>
        <w:t xml:space="preserve">listen to learn from others</w:t>
      </w:r>
    </w:p>
    <w:p w:rsidR="00000000" w:rsidDel="00000000" w:rsidP="00000000" w:rsidRDefault="00000000" w:rsidRPr="00000000" w14:paraId="00000034">
      <w:pPr>
        <w:numPr>
          <w:ilvl w:val="0"/>
          <w:numId w:val="1"/>
        </w:numPr>
        <w:shd w:fill="ffffff" w:val="clear"/>
        <w:spacing w:after="0" w:line="240" w:lineRule="auto"/>
        <w:ind w:left="450" w:hanging="360"/>
        <w:rPr/>
      </w:pPr>
      <w:r w:rsidDel="00000000" w:rsidR="00000000" w:rsidRPr="00000000">
        <w:rPr>
          <w:rFonts w:ascii="Quintessential" w:cs="Quintessential" w:eastAsia="Quintessential" w:hAnsi="Quintessential"/>
          <w:sz w:val="20"/>
          <w:szCs w:val="20"/>
          <w:rtl w:val="0"/>
        </w:rPr>
        <w:t xml:space="preserve">learn to be independent without relying on the opinion of peers</w:t>
      </w:r>
    </w:p>
    <w:p w:rsidR="00000000" w:rsidDel="00000000" w:rsidP="00000000" w:rsidRDefault="00000000" w:rsidRPr="00000000" w14:paraId="00000035">
      <w:pPr>
        <w:numPr>
          <w:ilvl w:val="0"/>
          <w:numId w:val="1"/>
        </w:numPr>
        <w:shd w:fill="ffffff" w:val="clear"/>
        <w:spacing w:after="0" w:line="240" w:lineRule="auto"/>
        <w:ind w:left="450" w:hanging="360"/>
        <w:rPr/>
      </w:pPr>
      <w:r w:rsidDel="00000000" w:rsidR="00000000" w:rsidRPr="00000000">
        <w:rPr>
          <w:rFonts w:ascii="Quintessential" w:cs="Quintessential" w:eastAsia="Quintessential" w:hAnsi="Quintessential"/>
          <w:sz w:val="20"/>
          <w:szCs w:val="20"/>
          <w:rtl w:val="0"/>
        </w:rPr>
        <w:t xml:space="preserve">take personal responsibility and accountability for your choices and actions</w:t>
      </w:r>
    </w:p>
    <w:p w:rsidR="00000000" w:rsidDel="00000000" w:rsidP="00000000" w:rsidRDefault="00000000" w:rsidRPr="00000000" w14:paraId="00000036">
      <w:pPr>
        <w:numPr>
          <w:ilvl w:val="0"/>
          <w:numId w:val="1"/>
        </w:numPr>
        <w:shd w:fill="ffffff" w:val="clear"/>
        <w:spacing w:after="0" w:line="240" w:lineRule="auto"/>
        <w:ind w:left="450" w:hanging="360"/>
        <w:rPr/>
      </w:pPr>
      <w:r w:rsidDel="00000000" w:rsidR="00000000" w:rsidRPr="00000000">
        <w:rPr>
          <w:rFonts w:ascii="Quintessential" w:cs="Quintessential" w:eastAsia="Quintessential" w:hAnsi="Quintessential"/>
          <w:sz w:val="20"/>
          <w:szCs w:val="20"/>
          <w:rtl w:val="0"/>
        </w:rPr>
        <w:t xml:space="preserve">develop a love of learning</w:t>
      </w:r>
    </w:p>
    <w:p w:rsidR="00000000" w:rsidDel="00000000" w:rsidP="00000000" w:rsidRDefault="00000000" w:rsidRPr="00000000" w14:paraId="00000037">
      <w:pPr>
        <w:numPr>
          <w:ilvl w:val="0"/>
          <w:numId w:val="1"/>
        </w:numPr>
        <w:shd w:fill="ffffff" w:val="clear"/>
        <w:spacing w:after="0" w:line="240" w:lineRule="auto"/>
        <w:ind w:left="450" w:hanging="360"/>
        <w:rPr/>
      </w:pPr>
      <w:r w:rsidDel="00000000" w:rsidR="00000000" w:rsidRPr="00000000">
        <w:rPr>
          <w:rFonts w:ascii="Quintessential" w:cs="Quintessential" w:eastAsia="Quintessential" w:hAnsi="Quintessential"/>
          <w:sz w:val="20"/>
          <w:szCs w:val="20"/>
          <w:rtl w:val="0"/>
        </w:rPr>
        <w:t xml:space="preserve">deal with failure</w:t>
      </w:r>
    </w:p>
    <w:p w:rsidR="00000000" w:rsidDel="00000000" w:rsidP="00000000" w:rsidRDefault="00000000" w:rsidRPr="00000000" w14:paraId="00000038">
      <w:pPr>
        <w:numPr>
          <w:ilvl w:val="0"/>
          <w:numId w:val="1"/>
        </w:numPr>
        <w:shd w:fill="ffffff" w:val="clear"/>
        <w:spacing w:after="0" w:line="240" w:lineRule="auto"/>
        <w:ind w:left="450" w:hanging="360"/>
        <w:rPr/>
      </w:pPr>
      <w:r w:rsidDel="00000000" w:rsidR="00000000" w:rsidRPr="00000000">
        <w:rPr>
          <w:rFonts w:ascii="Quintessential" w:cs="Quintessential" w:eastAsia="Quintessential" w:hAnsi="Quintessential"/>
          <w:sz w:val="20"/>
          <w:szCs w:val="20"/>
          <w:rtl w:val="0"/>
        </w:rPr>
        <w:t xml:space="preserve">be kind, helpful, and considerate of others</w:t>
      </w:r>
    </w:p>
    <w:p w:rsidR="00000000" w:rsidDel="00000000" w:rsidP="00000000" w:rsidRDefault="00000000" w:rsidRPr="00000000" w14:paraId="00000039">
      <w:pPr>
        <w:shd w:fill="ffffff" w:val="clear"/>
        <w:spacing w:after="0" w:line="240" w:lineRule="auto"/>
        <w:jc w:val="both"/>
        <w:rPr>
          <w:rFonts w:ascii="Quintessential" w:cs="Quintessential" w:eastAsia="Quintessential" w:hAnsi="Quintessential"/>
          <w:sz w:val="20"/>
          <w:szCs w:val="20"/>
        </w:rPr>
      </w:pPr>
      <w:r w:rsidDel="00000000" w:rsidR="00000000" w:rsidRPr="00000000">
        <w:rPr>
          <w:rtl w:val="0"/>
        </w:rPr>
      </w:r>
    </w:p>
    <w:sectPr>
      <w:headerReference r:id="rId12"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Quintessential">
    <w:embedRegular w:fontKey="{00000000-0000-0000-0000-000000000000}" r:id="rId1"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ntessential" w:cs="Quintessential" w:eastAsia="Quintessential" w:hAnsi="Quintessential"/>
        <w:sz w:val="20"/>
        <w:szCs w:val="20"/>
      </w:rPr>
    </w:pPr>
    <w:r w:rsidDel="00000000" w:rsidR="00000000" w:rsidRPr="00000000">
      <w:rPr>
        <w:rtl w:val="0"/>
      </w:rPr>
    </w:r>
  </w:p>
  <w:tbl>
    <w:tblPr>
      <w:tblStyle w:val="Table2"/>
      <w:tblW w:w="8745.0" w:type="dxa"/>
      <w:jc w:val="left"/>
      <w:tblInd w:w="-2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45"/>
      <w:tblGridChange w:id="0">
        <w:tblGrid>
          <w:gridCol w:w="8745"/>
        </w:tblGrid>
      </w:tblGridChange>
    </w:tblGrid>
    <w:tr>
      <w:trPr>
        <w:trHeight w:val="1544" w:hRule="atLeast"/>
      </w:trPr>
      <w:tc>
        <w:tcPr/>
        <w:p w:rsidR="00000000" w:rsidDel="00000000" w:rsidP="00000000" w:rsidRDefault="00000000" w:rsidRPr="00000000" w14:paraId="0000003B">
          <w:pPr>
            <w:pStyle w:val="Title"/>
            <w:ind w:firstLine="126"/>
            <w:rPr>
              <w:rFonts w:ascii="Quintessential" w:cs="Quintessential" w:eastAsia="Quintessential" w:hAnsi="Quintessential"/>
              <w:sz w:val="24"/>
              <w:szCs w:val="24"/>
            </w:rPr>
          </w:pPr>
          <w:r w:rsidDel="00000000" w:rsidR="00000000" w:rsidRPr="00000000">
            <w:rPr>
              <w:rFonts w:ascii="Quintessential" w:cs="Quintessential" w:eastAsia="Quintessential" w:hAnsi="Quintessential"/>
              <w:sz w:val="24"/>
              <w:szCs w:val="24"/>
              <w:rtl w:val="0"/>
            </w:rPr>
            <w:t xml:space="preserve">Lorca and his times      </w:t>
          </w:r>
          <w:r w:rsidDel="00000000" w:rsidR="00000000" w:rsidRPr="00000000">
            <w:drawing>
              <wp:anchor allowOverlap="1" behindDoc="0" distB="0" distT="0" distL="114300" distR="114300" hidden="0" layoutInCell="1" locked="0" relativeHeight="0" simplePos="0">
                <wp:simplePos x="0" y="0"/>
                <wp:positionH relativeFrom="column">
                  <wp:posOffset>4613275</wp:posOffset>
                </wp:positionH>
                <wp:positionV relativeFrom="paragraph">
                  <wp:posOffset>4445</wp:posOffset>
                </wp:positionV>
                <wp:extent cx="887095" cy="1047750"/>
                <wp:effectExtent b="0" l="0" r="0" t="0"/>
                <wp:wrapSquare wrapText="bothSides" distB="0" distT="0" distL="114300" distR="114300"/>
                <wp:docPr descr="Federico Garcia Lorca , Spanish poet." id="3" name="image1.jpg"/>
                <a:graphic>
                  <a:graphicData uri="http://schemas.openxmlformats.org/drawingml/2006/picture">
                    <pic:pic>
                      <pic:nvPicPr>
                        <pic:cNvPr descr="Federico Garcia Lorca , Spanish poet." id="0" name="image1.jpg"/>
                        <pic:cNvPicPr preferRelativeResize="0"/>
                      </pic:nvPicPr>
                      <pic:blipFill>
                        <a:blip r:embed="rId1"/>
                        <a:srcRect b="0" l="0" r="0" t="0"/>
                        <a:stretch>
                          <a:fillRect/>
                        </a:stretch>
                      </pic:blipFill>
                      <pic:spPr>
                        <a:xfrm>
                          <a:off x="0" y="0"/>
                          <a:ext cx="887095" cy="1047750"/>
                        </a:xfrm>
                        <a:prstGeom prst="rect"/>
                        <a:ln/>
                      </pic:spPr>
                    </pic:pic>
                  </a:graphicData>
                </a:graphic>
              </wp:anchor>
            </w:drawing>
          </w:r>
        </w:p>
        <w:p w:rsidR="00000000" w:rsidDel="00000000" w:rsidP="00000000" w:rsidRDefault="00000000" w:rsidRPr="00000000" w14:paraId="0000003C">
          <w:pPr>
            <w:pStyle w:val="Title"/>
            <w:ind w:firstLine="126"/>
            <w:rPr>
              <w:rFonts w:ascii="Quintessential" w:cs="Quintessential" w:eastAsia="Quintessential" w:hAnsi="Quintessential"/>
              <w:sz w:val="18"/>
              <w:szCs w:val="18"/>
            </w:rPr>
          </w:pPr>
          <w:r w:rsidDel="00000000" w:rsidR="00000000" w:rsidRPr="00000000">
            <w:rPr>
              <w:rFonts w:ascii="Quintessential" w:cs="Quintessential" w:eastAsia="Quintessential" w:hAnsi="Quintessential"/>
              <w:sz w:val="18"/>
              <w:szCs w:val="18"/>
              <w:rtl w:val="0"/>
            </w:rPr>
            <w:t xml:space="preserve">Subject English </w:t>
          </w:r>
        </w:p>
        <w:p w:rsidR="00000000" w:rsidDel="00000000" w:rsidP="00000000" w:rsidRDefault="00000000" w:rsidRPr="00000000" w14:paraId="0000003D">
          <w:pPr>
            <w:pStyle w:val="Title"/>
            <w:ind w:firstLine="126"/>
            <w:rPr>
              <w:rFonts w:ascii="Quintessential" w:cs="Quintessential" w:eastAsia="Quintessential" w:hAnsi="Quintessential"/>
              <w:sz w:val="18"/>
              <w:szCs w:val="18"/>
            </w:rPr>
          </w:pPr>
          <w:r w:rsidDel="00000000" w:rsidR="00000000" w:rsidRPr="00000000">
            <w:rPr>
              <w:rFonts w:ascii="Quintessential" w:cs="Quintessential" w:eastAsia="Quintessential" w:hAnsi="Quintessential"/>
              <w:sz w:val="18"/>
              <w:szCs w:val="18"/>
              <w:rtl w:val="0"/>
            </w:rPr>
            <w:t xml:space="preserve">Title  Biography</w:t>
          </w:r>
        </w:p>
        <w:p w:rsidR="00000000" w:rsidDel="00000000" w:rsidP="00000000" w:rsidRDefault="00000000" w:rsidRPr="00000000" w14:paraId="0000003E">
          <w:pPr>
            <w:pStyle w:val="Title"/>
            <w:ind w:firstLine="126"/>
            <w:rPr>
              <w:rFonts w:ascii="Quintessential" w:cs="Quintessential" w:eastAsia="Quintessential" w:hAnsi="Quintessential"/>
              <w:sz w:val="18"/>
              <w:szCs w:val="18"/>
            </w:rPr>
          </w:pPr>
          <w:r w:rsidDel="00000000" w:rsidR="00000000" w:rsidRPr="00000000">
            <w:rPr>
              <w:rFonts w:ascii="Quintessential" w:cs="Quintessential" w:eastAsia="Quintessential" w:hAnsi="Quintessential"/>
              <w:sz w:val="18"/>
              <w:szCs w:val="18"/>
              <w:rtl w:val="0"/>
            </w:rPr>
            <w:t xml:space="preserve">Year group 4</w:t>
          </w:r>
          <w:r w:rsidDel="00000000" w:rsidR="00000000" w:rsidRPr="00000000">
            <w:rPr>
              <w:rFonts w:ascii="Quintessential" w:cs="Quintessential" w:eastAsia="Quintessential" w:hAnsi="Quintessential"/>
              <w:sz w:val="18"/>
              <w:szCs w:val="18"/>
              <w:vertAlign w:val="superscript"/>
              <w:rtl w:val="0"/>
            </w:rPr>
            <w:t xml:space="preserve">th</w:t>
          </w:r>
          <w:r w:rsidDel="00000000" w:rsidR="00000000" w:rsidRPr="00000000">
            <w:rPr>
              <w:rFonts w:ascii="Quintessential" w:cs="Quintessential" w:eastAsia="Quintessential" w:hAnsi="Quintessential"/>
              <w:sz w:val="18"/>
              <w:szCs w:val="18"/>
              <w:rtl w:val="0"/>
            </w:rPr>
            <w:t xml:space="preserve"> ESO</w:t>
          </w:r>
        </w:p>
        <w:p w:rsidR="00000000" w:rsidDel="00000000" w:rsidP="00000000" w:rsidRDefault="00000000" w:rsidRPr="00000000" w14:paraId="0000003F">
          <w:pPr>
            <w:rPr>
              <w:rFonts w:ascii="Comic Sans MS" w:cs="Comic Sans MS" w:eastAsia="Comic Sans MS" w:hAnsi="Comic Sans MS"/>
              <w:b w:val="1"/>
            </w:rPr>
          </w:pPr>
          <w:r w:rsidDel="00000000" w:rsidR="00000000" w:rsidRPr="00000000">
            <w:rPr>
              <w:rtl w:val="0"/>
            </w:rPr>
          </w:r>
        </w:p>
      </w:tc>
    </w:tr>
    <w:tr>
      <w:trPr>
        <w:trHeight w:val="1316" w:hRule="atLeast"/>
      </w:trPr>
      <w:tc>
        <w:tcPr/>
        <w:p w:rsidR="00000000" w:rsidDel="00000000" w:rsidP="00000000" w:rsidRDefault="00000000" w:rsidRPr="00000000" w14:paraId="00000040">
          <w:pPr>
            <w:spacing w:after="0" w:line="240" w:lineRule="auto"/>
            <w:rPr>
              <w:rFonts w:ascii="Quintessential" w:cs="Quintessential" w:eastAsia="Quintessential" w:hAnsi="Quintessential"/>
              <w:b w:val="1"/>
              <w:sz w:val="18"/>
              <w:szCs w:val="18"/>
            </w:rPr>
          </w:pPr>
          <w:r w:rsidDel="00000000" w:rsidR="00000000" w:rsidRPr="00000000">
            <w:rPr>
              <w:rFonts w:ascii="Quintessential" w:cs="Quintessential" w:eastAsia="Quintessential" w:hAnsi="Quintessential"/>
              <w:b w:val="1"/>
              <w:sz w:val="18"/>
              <w:szCs w:val="18"/>
              <w:rtl w:val="0"/>
            </w:rPr>
            <w:t xml:space="preserve">Language Level  B1 </w:t>
          </w:r>
        </w:p>
        <w:p w:rsidR="00000000" w:rsidDel="00000000" w:rsidP="00000000" w:rsidRDefault="00000000" w:rsidRPr="00000000" w14:paraId="00000041">
          <w:pPr>
            <w:spacing w:after="0" w:line="240" w:lineRule="auto"/>
            <w:rPr>
              <w:rFonts w:ascii="Quintessential" w:cs="Quintessential" w:eastAsia="Quintessential" w:hAnsi="Quintessential"/>
              <w:b w:val="1"/>
              <w:sz w:val="18"/>
              <w:szCs w:val="18"/>
            </w:rPr>
          </w:pPr>
          <w:r w:rsidDel="00000000" w:rsidR="00000000" w:rsidRPr="00000000">
            <w:rPr>
              <w:rFonts w:ascii="Quintessential" w:cs="Quintessential" w:eastAsia="Quintessential" w:hAnsi="Quintessential"/>
              <w:b w:val="1"/>
              <w:sz w:val="18"/>
              <w:szCs w:val="18"/>
              <w:rtl w:val="0"/>
            </w:rPr>
            <w:t xml:space="preserve">Skills: Reading__X___ /Writing____  /Speaking____ /Listening____  </w:t>
          </w:r>
        </w:p>
        <w:p w:rsidR="00000000" w:rsidDel="00000000" w:rsidP="00000000" w:rsidRDefault="00000000" w:rsidRPr="00000000" w14:paraId="00000042">
          <w:pPr>
            <w:spacing w:after="0" w:line="240" w:lineRule="auto"/>
            <w:rPr>
              <w:rFonts w:ascii="Quintessential" w:cs="Quintessential" w:eastAsia="Quintessential" w:hAnsi="Quintessential"/>
              <w:b w:val="1"/>
              <w:sz w:val="18"/>
              <w:szCs w:val="18"/>
            </w:rPr>
          </w:pPr>
          <w:r w:rsidDel="00000000" w:rsidR="00000000" w:rsidRPr="00000000">
            <w:rPr>
              <w:rFonts w:ascii="Quintessential" w:cs="Quintessential" w:eastAsia="Quintessential" w:hAnsi="Quintessential"/>
              <w:b w:val="1"/>
              <w:sz w:val="18"/>
              <w:szCs w:val="18"/>
              <w:rtl w:val="0"/>
            </w:rPr>
            <w:t xml:space="preserve">Timing  30</w:t>
          </w:r>
        </w:p>
        <w:p w:rsidR="00000000" w:rsidDel="00000000" w:rsidP="00000000" w:rsidRDefault="00000000" w:rsidRPr="00000000" w14:paraId="00000043">
          <w:pPr>
            <w:spacing w:after="0" w:line="240" w:lineRule="auto"/>
            <w:rPr>
              <w:rFonts w:ascii="Quintessential" w:cs="Quintessential" w:eastAsia="Quintessential" w:hAnsi="Quintessential"/>
              <w:b w:val="1"/>
              <w:sz w:val="18"/>
              <w:szCs w:val="18"/>
            </w:rPr>
          </w:pPr>
          <w:r w:rsidDel="00000000" w:rsidR="00000000" w:rsidRPr="00000000">
            <w:rPr>
              <w:rFonts w:ascii="Quintessential" w:cs="Quintessential" w:eastAsia="Quintessential" w:hAnsi="Quintessential"/>
              <w:b w:val="1"/>
              <w:sz w:val="18"/>
              <w:szCs w:val="18"/>
              <w:rtl w:val="0"/>
            </w:rPr>
            <w:t xml:space="preserve">Individual work__ / Pair work_¨X_ /</w:t>
          </w:r>
          <w:r w:rsidDel="00000000" w:rsidR="00000000" w:rsidRPr="00000000">
            <w:rPr>
              <w:rFonts w:ascii="Quintessential" w:cs="Quintessential" w:eastAsia="Quintessential" w:hAnsi="Quintessential"/>
              <w:b w:val="1"/>
              <w:color w:val="ff0000"/>
              <w:sz w:val="18"/>
              <w:szCs w:val="18"/>
              <w:rtl w:val="0"/>
            </w:rPr>
            <w:t xml:space="preserve"> </w:t>
          </w:r>
          <w:r w:rsidDel="00000000" w:rsidR="00000000" w:rsidRPr="00000000">
            <w:rPr>
              <w:rFonts w:ascii="Quintessential" w:cs="Quintessential" w:eastAsia="Quintessential" w:hAnsi="Quintessential"/>
              <w:b w:val="1"/>
              <w:sz w:val="18"/>
              <w:szCs w:val="18"/>
              <w:rtl w:val="0"/>
            </w:rPr>
            <w:t xml:space="preserve">Groupwork__</w:t>
          </w:r>
        </w:p>
        <w:p w:rsidR="00000000" w:rsidDel="00000000" w:rsidP="00000000" w:rsidRDefault="00000000" w:rsidRPr="00000000" w14:paraId="00000044">
          <w:pPr>
            <w:spacing w:after="0" w:line="240" w:lineRule="auto"/>
            <w:rPr>
              <w:rFonts w:ascii="Quintessential" w:cs="Quintessential" w:eastAsia="Quintessential" w:hAnsi="Quintessential"/>
              <w:b w:val="1"/>
              <w:sz w:val="18"/>
              <w:szCs w:val="18"/>
            </w:rPr>
          </w:pPr>
          <w:r w:rsidDel="00000000" w:rsidR="00000000" w:rsidRPr="00000000">
            <w:rPr>
              <w:rFonts w:ascii="Quintessential" w:cs="Quintessential" w:eastAsia="Quintessential" w:hAnsi="Quintessential"/>
              <w:b w:val="1"/>
              <w:sz w:val="18"/>
              <w:szCs w:val="18"/>
              <w:rtl w:val="0"/>
            </w:rPr>
            <w:t xml:space="preserve">Goals: </w:t>
          </w:r>
        </w:p>
        <w:p w:rsidR="00000000" w:rsidDel="00000000" w:rsidP="00000000" w:rsidRDefault="00000000" w:rsidRPr="00000000" w14:paraId="00000045">
          <w:pPr>
            <w:spacing w:after="0" w:line="240" w:lineRule="auto"/>
            <w:rPr>
              <w:rFonts w:ascii="Quintessential" w:cs="Quintessential" w:eastAsia="Quintessential" w:hAnsi="Quintessential"/>
              <w:b w:val="1"/>
              <w:sz w:val="18"/>
              <w:szCs w:val="18"/>
            </w:rPr>
          </w:pPr>
          <w:r w:rsidDel="00000000" w:rsidR="00000000" w:rsidRPr="00000000">
            <w:rPr>
              <w:rFonts w:ascii="Quintessential" w:cs="Quintessential" w:eastAsia="Quintessential" w:hAnsi="Quintessential"/>
              <w:b w:val="1"/>
              <w:sz w:val="18"/>
              <w:szCs w:val="18"/>
              <w:rtl w:val="0"/>
            </w:rPr>
            <w:t xml:space="preserve">-To learn about Lorca´s life using reading extracts and information provided by peers as sources of  information.</w:t>
          </w:r>
        </w:p>
        <w:p w:rsidR="00000000" w:rsidDel="00000000" w:rsidP="00000000" w:rsidRDefault="00000000" w:rsidRPr="00000000" w14:paraId="00000046">
          <w:pPr>
            <w:spacing w:after="0" w:line="240" w:lineRule="auto"/>
            <w:rPr>
              <w:rFonts w:ascii="Quintessential" w:cs="Quintessential" w:eastAsia="Quintessential" w:hAnsi="Quintessential"/>
              <w:b w:val="1"/>
              <w:sz w:val="18"/>
              <w:szCs w:val="18"/>
            </w:rPr>
          </w:pPr>
          <w:r w:rsidDel="00000000" w:rsidR="00000000" w:rsidRPr="00000000">
            <w:rPr>
              <w:rFonts w:ascii="Quintessential" w:cs="Quintessential" w:eastAsia="Quintessential" w:hAnsi="Quintessential"/>
              <w:b w:val="1"/>
              <w:sz w:val="18"/>
              <w:szCs w:val="18"/>
              <w:rtl w:val="0"/>
            </w:rPr>
            <w:t xml:space="preserve">-To revise past tenses: regular and irregular and provide their correct forms and pronuntiation</w:t>
          </w:r>
        </w:p>
        <w:p w:rsidR="00000000" w:rsidDel="00000000" w:rsidP="00000000" w:rsidRDefault="00000000" w:rsidRPr="00000000" w14:paraId="00000047">
          <w:pPr>
            <w:spacing w:after="0" w:line="240" w:lineRule="auto"/>
            <w:rPr>
              <w:rFonts w:ascii="Quintessential" w:cs="Quintessential" w:eastAsia="Quintessential" w:hAnsi="Quintessential"/>
              <w:b w:val="1"/>
              <w:sz w:val="18"/>
              <w:szCs w:val="18"/>
            </w:rPr>
          </w:pPr>
          <w:r w:rsidDel="00000000" w:rsidR="00000000" w:rsidRPr="00000000">
            <w:rPr>
              <w:rFonts w:ascii="Quintessential" w:cs="Quintessential" w:eastAsia="Quintessential" w:hAnsi="Quintessential"/>
              <w:b w:val="1"/>
              <w:sz w:val="18"/>
              <w:szCs w:val="18"/>
              <w:rtl w:val="0"/>
            </w:rPr>
            <w:t xml:space="preserve">-To deal  with new vocabulary applying inferencing</w:t>
          </w:r>
        </w:p>
        <w:p w:rsidR="00000000" w:rsidDel="00000000" w:rsidP="00000000" w:rsidRDefault="00000000" w:rsidRPr="00000000" w14:paraId="00000048">
          <w:pPr>
            <w:spacing w:after="0" w:line="240" w:lineRule="auto"/>
            <w:rPr>
              <w:rFonts w:ascii="Quintessential" w:cs="Quintessential" w:eastAsia="Quintessential" w:hAnsi="Quintessential"/>
              <w:b w:val="1"/>
              <w:sz w:val="18"/>
              <w:szCs w:val="18"/>
            </w:rPr>
          </w:pPr>
          <w:r w:rsidDel="00000000" w:rsidR="00000000" w:rsidRPr="00000000">
            <w:rPr>
              <w:rtl w:val="0"/>
            </w:rPr>
          </w:r>
        </w:p>
        <w:p w:rsidR="00000000" w:rsidDel="00000000" w:rsidP="00000000" w:rsidRDefault="00000000" w:rsidRPr="00000000" w14:paraId="00000049">
          <w:pPr>
            <w:spacing w:after="0" w:line="240" w:lineRule="auto"/>
            <w:rPr>
              <w:rFonts w:ascii="Quintessential" w:cs="Quintessential" w:eastAsia="Quintessential" w:hAnsi="Quintessential"/>
              <w:b w:val="1"/>
              <w:sz w:val="18"/>
              <w:szCs w:val="18"/>
            </w:rPr>
          </w:pPr>
          <w:r w:rsidDel="00000000" w:rsidR="00000000" w:rsidRPr="00000000">
            <w:rPr>
              <w:rtl w:val="0"/>
            </w:rPr>
          </w:r>
        </w:p>
        <w:p w:rsidR="00000000" w:rsidDel="00000000" w:rsidP="00000000" w:rsidRDefault="00000000" w:rsidRPr="00000000" w14:paraId="0000004A">
          <w:pPr>
            <w:spacing w:after="0" w:lineRule="auto"/>
            <w:rPr>
              <w:rFonts w:ascii="Quintessential" w:cs="Quintessential" w:eastAsia="Quintessential" w:hAnsi="Quintessential"/>
              <w:b w:val="1"/>
            </w:rPr>
          </w:pPr>
          <w:r w:rsidDel="00000000" w:rsidR="00000000" w:rsidRPr="00000000">
            <w:rPr>
              <w:rtl w:val="0"/>
            </w:rPr>
          </w:r>
        </w:p>
      </w:tc>
    </w:tr>
  </w:tb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after="0" w:before="77" w:line="240" w:lineRule="auto"/>
      <w:ind w:left="126"/>
    </w:pPr>
    <w:rPr>
      <w:rFonts w:ascii="Calibri" w:cs="Calibri" w:eastAsia="Calibri" w:hAnsi="Calibri"/>
      <w:b w:val="1"/>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4.jpg"/><Relationship Id="rId12"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hyperlink" Target="https://history-biography.com/john-maynard-keynes/" TargetMode="External"/><Relationship Id="rId7" Type="http://schemas.openxmlformats.org/officeDocument/2006/relationships/hyperlink" Target="https://history-biography.com/albert-einstein/" TargetMode="External"/><Relationship Id="rId8" Type="http://schemas.openxmlformats.org/officeDocument/2006/relationships/hyperlink" Target="https://history-biography.com/salvador-dal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