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dfb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before="150" w:line="240" w:lineRule="auto"/>
        <w:ind w:left="0" w:right="0" w:firstLine="0"/>
        <w:jc w:val="left"/>
        <w:rPr>
          <w:rFonts w:ascii="Quintessential" w:cs="Quintessential" w:eastAsia="Quintessential" w:hAnsi="Quintessential"/>
          <w:b w:val="1"/>
          <w:i w:val="0"/>
          <w:smallCaps w:val="0"/>
          <w:strike w:val="0"/>
          <w:color w:val="23211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i w:val="0"/>
          <w:smallCaps w:val="0"/>
          <w:strike w:val="0"/>
          <w:color w:val="232110"/>
          <w:sz w:val="28"/>
          <w:szCs w:val="28"/>
          <w:u w:val="none"/>
          <w:shd w:fill="auto" w:val="clear"/>
          <w:vertAlign w:val="baseline"/>
          <w:rtl w:val="0"/>
        </w:rPr>
        <w:t xml:space="preserve">A poem by Federico García Lorca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dfb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3211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intessential" w:cs="Quintessential" w:eastAsia="Quintessential" w:hAnsi="Quintessential"/>
          <w:b w:val="0"/>
          <w:i w:val="0"/>
          <w:smallCaps w:val="0"/>
          <w:strike w:val="0"/>
          <w:color w:val="232110"/>
          <w:sz w:val="22"/>
          <w:szCs w:val="22"/>
          <w:u w:val="none"/>
          <w:shd w:fill="auto" w:val="clear"/>
          <w:vertAlign w:val="baseline"/>
          <w:rtl w:val="0"/>
        </w:rPr>
        <w:t xml:space="preserve">Work in pairs and organize this poem by Federico García Lorca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dfb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720" w:right="0" w:firstLine="0"/>
        <w:jc w:val="left"/>
        <w:rPr>
          <w:rFonts w:ascii="Quintessential" w:cs="Quintessential" w:eastAsia="Quintessential" w:hAnsi="Quintessential"/>
          <w:b w:val="0"/>
          <w:i w:val="0"/>
          <w:smallCaps w:val="0"/>
          <w:strike w:val="0"/>
          <w:color w:val="23211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Quintessential" w:cs="Quintessential" w:eastAsia="Quintessential" w:hAnsi="Quintessent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https://es.educaplay.com/es/editarActividad.php?action=editarActividad&amp;idActividad=8692572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dfb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3211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intessential" w:cs="Quintessential" w:eastAsia="Quintessential" w:hAnsi="Quintessential"/>
          <w:b w:val="0"/>
          <w:i w:val="0"/>
          <w:smallCaps w:val="0"/>
          <w:strike w:val="0"/>
          <w:color w:val="232110"/>
          <w:sz w:val="22"/>
          <w:szCs w:val="22"/>
          <w:u w:val="none"/>
          <w:shd w:fill="auto" w:val="clear"/>
          <w:vertAlign w:val="baseline"/>
          <w:rtl w:val="0"/>
        </w:rPr>
        <w:t xml:space="preserve">What do you think  the title of the poem is?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dfb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firstLine="0"/>
        <w:jc w:val="left"/>
        <w:rPr>
          <w:rFonts w:ascii="Quintessential" w:cs="Quintessential" w:eastAsia="Quintessential" w:hAnsi="Quintessential"/>
          <w:b w:val="0"/>
          <w:i w:val="0"/>
          <w:smallCaps w:val="0"/>
          <w:strike w:val="0"/>
          <w:color w:val="23211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3211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intessential" w:cs="Quintessential" w:eastAsia="Quintessential" w:hAnsi="Quintessential"/>
          <w:b w:val="0"/>
          <w:i w:val="0"/>
          <w:smallCaps w:val="0"/>
          <w:strike w:val="0"/>
          <w:color w:val="232110"/>
          <w:sz w:val="22"/>
          <w:szCs w:val="22"/>
          <w:u w:val="none"/>
          <w:shd w:fill="auto" w:val="clear"/>
          <w:vertAlign w:val="baseline"/>
          <w:rtl w:val="0"/>
        </w:rPr>
        <w:t xml:space="preserve">Read it again and illustrate it.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Quintessential" w:cs="Quintessential" w:eastAsia="Quintessential" w:hAnsi="Quintessential"/>
          <w:b w:val="0"/>
          <w:i w:val="0"/>
          <w:smallCaps w:val="0"/>
          <w:strike w:val="0"/>
          <w:color w:val="23211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intessential" w:cs="Quintessential" w:eastAsia="Quintessential" w:hAnsi="Quintessential"/>
          <w:b w:val="0"/>
          <w:i w:val="0"/>
          <w:smallCaps w:val="0"/>
          <w:strike w:val="0"/>
          <w:color w:val="232110"/>
          <w:sz w:val="22"/>
          <w:szCs w:val="22"/>
          <w:u w:val="none"/>
          <w:shd w:fill="auto" w:val="clear"/>
          <w:vertAlign w:val="baseline"/>
          <w:rtl w:val="0"/>
        </w:rPr>
        <w:t xml:space="preserve">Explain to your peers why you chose this illustration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Quintessential" w:cs="Quintessential" w:eastAsia="Quintessential" w:hAnsi="Quintessent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Quintessential" w:cs="Quintessential" w:eastAsia="Quintessential" w:hAnsi="Quintessential"/>
          <w:b w:val="1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rtl w:val="0"/>
        </w:rPr>
        <w:t xml:space="preserve">Reflect on your learning and click….</w:t>
      </w:r>
    </w:p>
    <w:tbl>
      <w:tblPr>
        <w:tblStyle w:val="Table1"/>
        <w:tblW w:w="9476.0" w:type="dxa"/>
        <w:jc w:val="left"/>
        <w:tblInd w:w="-176.0" w:type="dxa"/>
        <w:tblLayout w:type="fixed"/>
        <w:tblLook w:val="0000"/>
      </w:tblPr>
      <w:tblGrid>
        <w:gridCol w:w="2581"/>
        <w:gridCol w:w="2298"/>
        <w:gridCol w:w="2298"/>
        <w:gridCol w:w="2299"/>
        <w:tblGridChange w:id="0">
          <w:tblGrid>
            <w:gridCol w:w="2581"/>
            <w:gridCol w:w="2298"/>
            <w:gridCol w:w="2298"/>
            <w:gridCol w:w="2299"/>
          </w:tblGrid>
        </w:tblGridChange>
      </w:tblGrid>
      <w:tr>
        <w:trPr>
          <w:trHeight w:val="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Quintessential" w:cs="Quintessential" w:eastAsia="Quintessential" w:hAnsi="Quintessential"/>
                <w:b w:val="1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b w:val="1"/>
                <w:rtl w:val="0"/>
              </w:rPr>
              <w:t xml:space="preserve">CRITERIA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Quintessential" w:cs="Quintessential" w:eastAsia="Quintessential" w:hAnsi="Quintessential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rtl w:val="0"/>
              </w:rPr>
              <w:t xml:space="preserve">MY LEARNING</w:t>
            </w:r>
          </w:p>
        </w:tc>
      </w:tr>
      <w:tr>
        <w:trPr>
          <w:trHeight w:val="13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130810</wp:posOffset>
                  </wp:positionV>
                  <wp:extent cx="467995" cy="685800"/>
                  <wp:effectExtent b="0" l="0" r="0" t="0"/>
                  <wp:wrapSquare wrapText="bothSides" distB="0" distT="0" distL="114300" distR="11430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178435</wp:posOffset>
                  </wp:positionV>
                  <wp:extent cx="647700" cy="476250"/>
                  <wp:effectExtent b="0" l="0" r="0" t="0"/>
                  <wp:wrapSquare wrapText="bothSides" distB="0" distT="0" distL="114300" distR="114300"/>
                  <wp:docPr id="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226059</wp:posOffset>
                  </wp:positionV>
                  <wp:extent cx="755650" cy="467995"/>
                  <wp:effectExtent b="0" l="0" r="0" t="0"/>
                  <wp:wrapSquare wrapText="bothSides" distB="0" distT="0" distL="114300" distR="114300"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4679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Quintessential" w:cs="Quintessential" w:eastAsia="Quintessential" w:hAnsi="Quintessent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b w:val="1"/>
                <w:sz w:val="18"/>
                <w:szCs w:val="18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18"/>
                <w:szCs w:val="18"/>
                <w:rtl w:val="0"/>
              </w:rPr>
              <w:t xml:space="preserve">I can share information with my peer and  get to agreements to organise a poem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Quintessential" w:cs="Quintessential" w:eastAsia="Quintessential" w:hAnsi="Quintessent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b w:val="1"/>
                <w:sz w:val="18"/>
                <w:szCs w:val="18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18"/>
                <w:szCs w:val="18"/>
                <w:rtl w:val="0"/>
              </w:rPr>
              <w:t xml:space="preserve">I can </w:t>
            </w: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read</w:t>
            </w:r>
            <w:r w:rsidDel="00000000" w:rsidR="00000000" w:rsidRPr="00000000">
              <w:rPr>
                <w:rFonts w:ascii="Quintessential" w:cs="Quintessential" w:eastAsia="Quintessential" w:hAnsi="Quintessential"/>
                <w:sz w:val="18"/>
                <w:szCs w:val="18"/>
                <w:rtl w:val="0"/>
              </w:rPr>
              <w:t xml:space="preserve"> and  understand  new vocabulary inferring from the context and illustrate it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Quintessential" w:cs="Quintessential" w:eastAsia="Quintessential" w:hAnsi="Quintessent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Quintessential" w:cs="Quintessential" w:eastAsia="Quintessential" w:hAnsi="Quintessential"/>
          <w:b w:val="1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rtl w:val="0"/>
        </w:rPr>
        <w:t xml:space="preserve">Follow-up</w:t>
      </w:r>
    </w:p>
    <w:p w:rsidR="00000000" w:rsidDel="00000000" w:rsidP="00000000" w:rsidRDefault="00000000" w:rsidRPr="00000000" w14:paraId="0000001F">
      <w:pPr>
        <w:spacing w:after="0" w:lineRule="auto"/>
        <w:rPr>
          <w:rFonts w:ascii="Quintessential" w:cs="Quintessential" w:eastAsia="Quintessential" w:hAnsi="Quintessential"/>
          <w:sz w:val="18"/>
          <w:szCs w:val="18"/>
        </w:rPr>
      </w:pPr>
      <w:r w:rsidDel="00000000" w:rsidR="00000000" w:rsidRPr="00000000">
        <w:rPr>
          <w:rFonts w:ascii="Quintessential" w:cs="Quintessential" w:eastAsia="Quintessential" w:hAnsi="Quintessential"/>
          <w:sz w:val="18"/>
          <w:szCs w:val="18"/>
          <w:rtl w:val="0"/>
        </w:rPr>
        <w:t xml:space="preserve">Use the posters on the noticeboard to write a short poem about Federico Garcia Lorca</w:t>
      </w:r>
    </w:p>
    <w:p w:rsidR="00000000" w:rsidDel="00000000" w:rsidP="00000000" w:rsidRDefault="00000000" w:rsidRPr="00000000" w14:paraId="00000020">
      <w:pPr>
        <w:spacing w:after="0" w:lineRule="auto"/>
        <w:rPr>
          <w:rFonts w:ascii="Quintessential" w:cs="Quintessential" w:eastAsia="Quintessential" w:hAnsi="Quintessential"/>
          <w:b w:val="1"/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Quintessential" w:cs="Quintessential" w:eastAsia="Quintessential" w:hAnsi="Quintessential"/>
          <w:sz w:val="20"/>
          <w:szCs w:val="20"/>
        </w:rPr>
      </w:pPr>
      <w:r w:rsidDel="00000000" w:rsidR="00000000" w:rsidRPr="00000000">
        <w:rPr>
          <w:rFonts w:ascii="Quintessential" w:cs="Quintessential" w:eastAsia="Quintessential" w:hAnsi="Quintessential"/>
          <w:b w:val="0"/>
          <w:sz w:val="20"/>
          <w:szCs w:val="20"/>
          <w:highlight w:val="white"/>
          <w:rtl w:val="0"/>
        </w:rPr>
        <w:t xml:space="preserve">Poetry will continue to be a useful language tool in the future and Students will continue studying it because it helps them understand and appreciate the world around them. Besides,</w:t>
      </w:r>
      <w:r w:rsidDel="00000000" w:rsidR="00000000" w:rsidRPr="00000000">
        <w:rPr>
          <w:rFonts w:ascii="Quintessential" w:cs="Quintessential" w:eastAsia="Quintessential" w:hAnsi="Quintessential"/>
          <w:sz w:val="20"/>
          <w:szCs w:val="20"/>
          <w:highlight w:val="white"/>
          <w:rtl w:val="0"/>
        </w:rPr>
        <w:t xml:space="preserve"> they can learn a great deal about a language by the ways speakers use its syllables and words into lines and stanzas.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Quintessential" w:cs="Quintessential" w:eastAsia="Quintessential" w:hAnsi="Quintessent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Quintessential">
    <w:embedRegular w:fontKey="{00000000-0000-0000-0000-000000000000}" r:id="rId1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Quintessential" w:cs="Quintessential" w:eastAsia="Quintessential" w:hAnsi="Quintessent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8745.0" w:type="dxa"/>
      <w:jc w:val="left"/>
      <w:tblInd w:w="-25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8745"/>
      <w:tblGridChange w:id="0">
        <w:tblGrid>
          <w:gridCol w:w="8745"/>
        </w:tblGrid>
      </w:tblGridChange>
    </w:tblGrid>
    <w:tr>
      <w:trPr>
        <w:trHeight w:val="615" w:hRule="atLeast"/>
      </w:trPr>
      <w:tc>
        <w:tcPr/>
        <w:p w:rsidR="00000000" w:rsidDel="00000000" w:rsidP="00000000" w:rsidRDefault="00000000" w:rsidRPr="00000000" w14:paraId="00000024">
          <w:pPr>
            <w:pStyle w:val="Title"/>
            <w:ind w:firstLine="126"/>
            <w:rPr>
              <w:rFonts w:ascii="Quintessential" w:cs="Quintessential" w:eastAsia="Quintessential" w:hAnsi="Quintessential"/>
              <w:sz w:val="24"/>
              <w:szCs w:val="24"/>
            </w:rPr>
          </w:pPr>
          <w:r w:rsidDel="00000000" w:rsidR="00000000" w:rsidRPr="00000000">
            <w:rPr>
              <w:rFonts w:ascii="Quintessential" w:cs="Quintessential" w:eastAsia="Quintessential" w:hAnsi="Quintessential"/>
              <w:sz w:val="24"/>
              <w:szCs w:val="24"/>
              <w:rtl w:val="0"/>
            </w:rPr>
            <w:t xml:space="preserve">Lorca and his times      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4613275</wp:posOffset>
                </wp:positionH>
                <wp:positionV relativeFrom="paragraph">
                  <wp:posOffset>4445</wp:posOffset>
                </wp:positionV>
                <wp:extent cx="887095" cy="1047750"/>
                <wp:effectExtent b="0" l="0" r="0" t="0"/>
                <wp:wrapSquare wrapText="bothSides" distB="0" distT="0" distL="114300" distR="114300"/>
                <wp:docPr descr="Federico Garcia Lorca , Spanish poet." id="3" name="image1.jpg"/>
                <a:graphic>
                  <a:graphicData uri="http://schemas.openxmlformats.org/drawingml/2006/picture">
                    <pic:pic>
                      <pic:nvPicPr>
                        <pic:cNvPr descr="Federico Garcia Lorca , Spanish poet.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095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5">
          <w:pPr>
            <w:pStyle w:val="Title"/>
            <w:ind w:firstLine="126"/>
            <w:rPr>
              <w:rFonts w:ascii="Quintessential" w:cs="Quintessential" w:eastAsia="Quintessential" w:hAnsi="Quintessential"/>
              <w:b w:val="0"/>
              <w:sz w:val="18"/>
              <w:szCs w:val="18"/>
            </w:rPr>
          </w:pPr>
          <w:r w:rsidDel="00000000" w:rsidR="00000000" w:rsidRPr="00000000">
            <w:rPr>
              <w:rFonts w:ascii="Quintessential" w:cs="Quintessential" w:eastAsia="Quintessential" w:hAnsi="Quintessential"/>
              <w:b w:val="0"/>
              <w:sz w:val="18"/>
              <w:szCs w:val="18"/>
              <w:rtl w:val="0"/>
            </w:rPr>
            <w:t xml:space="preserve">Subject English</w:t>
          </w:r>
        </w:p>
        <w:p w:rsidR="00000000" w:rsidDel="00000000" w:rsidP="00000000" w:rsidRDefault="00000000" w:rsidRPr="00000000" w14:paraId="00000026">
          <w:pPr>
            <w:pStyle w:val="Title"/>
            <w:ind w:firstLine="126"/>
            <w:rPr>
              <w:rFonts w:ascii="Quintessential" w:cs="Quintessential" w:eastAsia="Quintessential" w:hAnsi="Quintessential"/>
              <w:b w:val="0"/>
              <w:sz w:val="18"/>
              <w:szCs w:val="18"/>
            </w:rPr>
          </w:pPr>
          <w:r w:rsidDel="00000000" w:rsidR="00000000" w:rsidRPr="00000000">
            <w:rPr>
              <w:rFonts w:ascii="Quintessential" w:cs="Quintessential" w:eastAsia="Quintessential" w:hAnsi="Quintessential"/>
              <w:b w:val="0"/>
              <w:sz w:val="18"/>
              <w:szCs w:val="18"/>
              <w:rtl w:val="0"/>
            </w:rPr>
            <w:t xml:space="preserve">Title  Organising a poem</w:t>
          </w:r>
        </w:p>
        <w:p w:rsidR="00000000" w:rsidDel="00000000" w:rsidP="00000000" w:rsidRDefault="00000000" w:rsidRPr="00000000" w14:paraId="00000027">
          <w:pPr>
            <w:pStyle w:val="Title"/>
            <w:ind w:firstLine="126"/>
            <w:rPr>
              <w:rFonts w:ascii="Quintessential" w:cs="Quintessential" w:eastAsia="Quintessential" w:hAnsi="Quintessential"/>
              <w:b w:val="0"/>
              <w:sz w:val="18"/>
              <w:szCs w:val="18"/>
            </w:rPr>
          </w:pPr>
          <w:r w:rsidDel="00000000" w:rsidR="00000000" w:rsidRPr="00000000">
            <w:rPr>
              <w:rFonts w:ascii="Quintessential" w:cs="Quintessential" w:eastAsia="Quintessential" w:hAnsi="Quintessential"/>
              <w:b w:val="0"/>
              <w:sz w:val="18"/>
              <w:szCs w:val="18"/>
              <w:rtl w:val="0"/>
            </w:rPr>
            <w:t xml:space="preserve">Year group 1</w:t>
          </w:r>
          <w:r w:rsidDel="00000000" w:rsidR="00000000" w:rsidRPr="00000000">
            <w:rPr>
              <w:rFonts w:ascii="Quintessential" w:cs="Quintessential" w:eastAsia="Quintessential" w:hAnsi="Quintessential"/>
              <w:b w:val="0"/>
              <w:sz w:val="18"/>
              <w:szCs w:val="18"/>
              <w:vertAlign w:val="superscript"/>
              <w:rtl w:val="0"/>
            </w:rPr>
            <w:t xml:space="preserve">st</w:t>
          </w:r>
          <w:r w:rsidDel="00000000" w:rsidR="00000000" w:rsidRPr="00000000">
            <w:rPr>
              <w:rFonts w:ascii="Quintessential" w:cs="Quintessential" w:eastAsia="Quintessential" w:hAnsi="Quintessential"/>
              <w:b w:val="0"/>
              <w:sz w:val="18"/>
              <w:szCs w:val="18"/>
              <w:rtl w:val="0"/>
            </w:rPr>
            <w:t xml:space="preserve"> ESO</w:t>
          </w:r>
        </w:p>
      </w:tc>
    </w:tr>
    <w:tr>
      <w:trPr>
        <w:trHeight w:val="1828" w:hRule="atLeast"/>
      </w:trPr>
      <w:tc>
        <w:tcPr/>
        <w:p w:rsidR="00000000" w:rsidDel="00000000" w:rsidP="00000000" w:rsidRDefault="00000000" w:rsidRPr="00000000" w14:paraId="00000028">
          <w:pPr>
            <w:spacing w:after="0" w:line="240" w:lineRule="auto"/>
            <w:rPr>
              <w:rFonts w:ascii="Quintessential" w:cs="Quintessential" w:eastAsia="Quintessential" w:hAnsi="Quintessential"/>
              <w:sz w:val="18"/>
              <w:szCs w:val="18"/>
            </w:rPr>
          </w:pPr>
          <w:r w:rsidDel="00000000" w:rsidR="00000000" w:rsidRPr="00000000">
            <w:rPr>
              <w:rFonts w:ascii="Quintessential" w:cs="Quintessential" w:eastAsia="Quintessential" w:hAnsi="Quintessential"/>
              <w:sz w:val="18"/>
              <w:szCs w:val="18"/>
              <w:rtl w:val="0"/>
            </w:rPr>
            <w:t xml:space="preserve">Language Level  A2</w:t>
          </w:r>
        </w:p>
        <w:p w:rsidR="00000000" w:rsidDel="00000000" w:rsidP="00000000" w:rsidRDefault="00000000" w:rsidRPr="00000000" w14:paraId="00000029">
          <w:pPr>
            <w:spacing w:after="0" w:line="240" w:lineRule="auto"/>
            <w:rPr>
              <w:rFonts w:ascii="Quintessential" w:cs="Quintessential" w:eastAsia="Quintessential" w:hAnsi="Quintessent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spacing w:after="0" w:line="240" w:lineRule="auto"/>
            <w:rPr>
              <w:rFonts w:ascii="Quintessential" w:cs="Quintessential" w:eastAsia="Quintessential" w:hAnsi="Quintessential"/>
              <w:sz w:val="18"/>
              <w:szCs w:val="18"/>
            </w:rPr>
          </w:pPr>
          <w:r w:rsidDel="00000000" w:rsidR="00000000" w:rsidRPr="00000000">
            <w:rPr>
              <w:rFonts w:ascii="Quintessential" w:cs="Quintessential" w:eastAsia="Quintessential" w:hAnsi="Quintessential"/>
              <w:sz w:val="18"/>
              <w:szCs w:val="18"/>
              <w:rtl w:val="0"/>
            </w:rPr>
            <w:t xml:space="preserve">Skills: Reading__X___ /Writing____  /Speaking____ /Listening____  </w:t>
          </w:r>
        </w:p>
        <w:p w:rsidR="00000000" w:rsidDel="00000000" w:rsidP="00000000" w:rsidRDefault="00000000" w:rsidRPr="00000000" w14:paraId="0000002B">
          <w:pPr>
            <w:spacing w:after="0" w:line="240" w:lineRule="auto"/>
            <w:rPr>
              <w:rFonts w:ascii="Quintessential" w:cs="Quintessential" w:eastAsia="Quintessential" w:hAnsi="Quintessent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spacing w:after="0" w:line="240" w:lineRule="auto"/>
            <w:rPr>
              <w:rFonts w:ascii="Quintessential" w:cs="Quintessential" w:eastAsia="Quintessential" w:hAnsi="Quintessential"/>
              <w:sz w:val="18"/>
              <w:szCs w:val="18"/>
            </w:rPr>
          </w:pPr>
          <w:r w:rsidDel="00000000" w:rsidR="00000000" w:rsidRPr="00000000">
            <w:rPr>
              <w:rFonts w:ascii="Quintessential" w:cs="Quintessential" w:eastAsia="Quintessential" w:hAnsi="Quintessential"/>
              <w:sz w:val="18"/>
              <w:szCs w:val="18"/>
              <w:rtl w:val="0"/>
            </w:rPr>
            <w:t xml:space="preserve">Timing  60¨</w:t>
          </w:r>
        </w:p>
        <w:p w:rsidR="00000000" w:rsidDel="00000000" w:rsidP="00000000" w:rsidRDefault="00000000" w:rsidRPr="00000000" w14:paraId="0000002D">
          <w:pPr>
            <w:spacing w:after="0" w:line="240" w:lineRule="auto"/>
            <w:rPr>
              <w:rFonts w:ascii="Quintessential" w:cs="Quintessential" w:eastAsia="Quintessential" w:hAnsi="Quintessent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spacing w:after="0" w:line="240" w:lineRule="auto"/>
            <w:rPr>
              <w:rFonts w:ascii="Quintessential" w:cs="Quintessential" w:eastAsia="Quintessential" w:hAnsi="Quintessential"/>
              <w:sz w:val="18"/>
              <w:szCs w:val="18"/>
            </w:rPr>
          </w:pPr>
          <w:r w:rsidDel="00000000" w:rsidR="00000000" w:rsidRPr="00000000">
            <w:rPr>
              <w:rFonts w:ascii="Quintessential" w:cs="Quintessential" w:eastAsia="Quintessential" w:hAnsi="Quintessential"/>
              <w:sz w:val="18"/>
              <w:szCs w:val="18"/>
              <w:rtl w:val="0"/>
            </w:rPr>
            <w:t xml:space="preserve">Individual work_X- / Pair work__ /</w:t>
          </w:r>
          <w:r w:rsidDel="00000000" w:rsidR="00000000" w:rsidRPr="00000000">
            <w:rPr>
              <w:rFonts w:ascii="Quintessential" w:cs="Quintessential" w:eastAsia="Quintessential" w:hAnsi="Quintessential"/>
              <w:color w:val="ff0000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Quintessential" w:cs="Quintessential" w:eastAsia="Quintessential" w:hAnsi="Quintessential"/>
              <w:sz w:val="18"/>
              <w:szCs w:val="18"/>
              <w:rtl w:val="0"/>
            </w:rPr>
            <w:t xml:space="preserve">Groupwork__</w:t>
          </w:r>
        </w:p>
        <w:p w:rsidR="00000000" w:rsidDel="00000000" w:rsidP="00000000" w:rsidRDefault="00000000" w:rsidRPr="00000000" w14:paraId="0000002F">
          <w:pPr>
            <w:spacing w:after="0" w:line="240" w:lineRule="auto"/>
            <w:rPr>
              <w:rFonts w:ascii="Quintessential" w:cs="Quintessential" w:eastAsia="Quintessential" w:hAnsi="Quintessent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spacing w:after="0" w:line="240" w:lineRule="auto"/>
            <w:rPr>
              <w:rFonts w:ascii="Quintessential" w:cs="Quintessential" w:eastAsia="Quintessential" w:hAnsi="Quintessential"/>
              <w:sz w:val="18"/>
              <w:szCs w:val="18"/>
            </w:rPr>
          </w:pPr>
          <w:r w:rsidDel="00000000" w:rsidR="00000000" w:rsidRPr="00000000">
            <w:rPr>
              <w:rFonts w:ascii="Quintessential" w:cs="Quintessential" w:eastAsia="Quintessential" w:hAnsi="Quintessential"/>
              <w:sz w:val="18"/>
              <w:szCs w:val="18"/>
              <w:rtl w:val="0"/>
            </w:rPr>
            <w:t xml:space="preserve">Goals</w:t>
          </w:r>
        </w:p>
        <w:p w:rsidR="00000000" w:rsidDel="00000000" w:rsidP="00000000" w:rsidRDefault="00000000" w:rsidRPr="00000000" w14:paraId="00000031">
          <w:pPr>
            <w:spacing w:after="0" w:line="240" w:lineRule="auto"/>
            <w:rPr>
              <w:rFonts w:ascii="Quintessential" w:cs="Quintessential" w:eastAsia="Quintessential" w:hAnsi="Quintessential"/>
              <w:sz w:val="20"/>
              <w:szCs w:val="20"/>
            </w:rPr>
          </w:pPr>
          <w:r w:rsidDel="00000000" w:rsidR="00000000" w:rsidRPr="00000000">
            <w:rPr>
              <w:rFonts w:ascii="Quintessential" w:cs="Quintessential" w:eastAsia="Quintessential" w:hAnsi="Quintessential"/>
              <w:sz w:val="18"/>
              <w:szCs w:val="18"/>
              <w:rtl w:val="0"/>
            </w:rPr>
            <w:t xml:space="preserve">-</w:t>
          </w:r>
          <w:r w:rsidDel="00000000" w:rsidR="00000000" w:rsidRPr="00000000">
            <w:rPr>
              <w:rFonts w:ascii="Quintessential" w:cs="Quintessential" w:eastAsia="Quintessential" w:hAnsi="Quintessential"/>
              <w:sz w:val="20"/>
              <w:szCs w:val="20"/>
              <w:rtl w:val="0"/>
            </w:rPr>
            <w:t xml:space="preserve">To foster  how helpful it is to work with peers to get new skills and concepts</w:t>
          </w:r>
        </w:p>
        <w:p w:rsidR="00000000" w:rsidDel="00000000" w:rsidP="00000000" w:rsidRDefault="00000000" w:rsidRPr="00000000" w14:paraId="00000032">
          <w:pPr>
            <w:spacing w:after="0" w:line="240" w:lineRule="auto"/>
            <w:rPr>
              <w:rFonts w:ascii="Quintessential" w:cs="Quintessential" w:eastAsia="Quintessential" w:hAnsi="Quintessential"/>
              <w:sz w:val="20"/>
              <w:szCs w:val="20"/>
            </w:rPr>
          </w:pPr>
          <w:r w:rsidDel="00000000" w:rsidR="00000000" w:rsidRPr="00000000">
            <w:rPr>
              <w:rFonts w:ascii="Quintessential" w:cs="Quintessential" w:eastAsia="Quintessential" w:hAnsi="Quintessential"/>
              <w:sz w:val="20"/>
              <w:szCs w:val="20"/>
              <w:rtl w:val="0"/>
            </w:rPr>
            <w:t xml:space="preserve">-To scan the text and find out a title for a poem </w:t>
          </w:r>
        </w:p>
        <w:p w:rsidR="00000000" w:rsidDel="00000000" w:rsidP="00000000" w:rsidRDefault="00000000" w:rsidRPr="00000000" w14:paraId="00000033">
          <w:pPr>
            <w:spacing w:after="0" w:line="240" w:lineRule="auto"/>
            <w:rPr>
              <w:rFonts w:ascii="Quintessential" w:cs="Quintessential" w:eastAsia="Quintessential" w:hAnsi="Quintessential"/>
              <w:sz w:val="20"/>
              <w:szCs w:val="20"/>
              <w:highlight w:val="white"/>
            </w:rPr>
          </w:pPr>
          <w:r w:rsidDel="00000000" w:rsidR="00000000" w:rsidRPr="00000000">
            <w:rPr>
              <w:rFonts w:ascii="Quintessential" w:cs="Quintessential" w:eastAsia="Quintessential" w:hAnsi="Quintessential"/>
              <w:sz w:val="20"/>
              <w:szCs w:val="20"/>
              <w:rtl w:val="0"/>
            </w:rPr>
            <w:t xml:space="preserve">-To </w:t>
          </w:r>
          <w:r w:rsidDel="00000000" w:rsidR="00000000" w:rsidRPr="00000000">
            <w:rPr>
              <w:rFonts w:ascii="Quintessential" w:cs="Quintessential" w:eastAsia="Quintessential" w:hAnsi="Quintessential"/>
              <w:sz w:val="20"/>
              <w:szCs w:val="20"/>
              <w:highlight w:val="white"/>
              <w:rtl w:val="0"/>
            </w:rPr>
            <w:t xml:space="preserve"> help students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highlight w:val="white"/>
              <w:rtl w:val="0"/>
            </w:rPr>
            <w:t xml:space="preserve"> </w:t>
          </w:r>
          <w:r w:rsidDel="00000000" w:rsidR="00000000" w:rsidRPr="00000000">
            <w:rPr>
              <w:rFonts w:ascii="Quintessential" w:cs="Quintessential" w:eastAsia="Quintessential" w:hAnsi="Quintessential"/>
              <w:sz w:val="20"/>
              <w:szCs w:val="20"/>
              <w:highlight w:val="white"/>
              <w:rtl w:val="0"/>
            </w:rPr>
            <w:t xml:space="preserve">follow a pattern and put words in a particular order.</w:t>
          </w:r>
        </w:p>
        <w:p w:rsidR="00000000" w:rsidDel="00000000" w:rsidP="00000000" w:rsidRDefault="00000000" w:rsidRPr="00000000" w14:paraId="00000034">
          <w:pPr>
            <w:spacing w:after="0" w:line="240" w:lineRule="auto"/>
            <w:rPr>
              <w:rFonts w:ascii="Quintessential" w:cs="Quintessential" w:eastAsia="Quintessential" w:hAnsi="Quintessential"/>
              <w:sz w:val="20"/>
              <w:szCs w:val="20"/>
            </w:rPr>
          </w:pPr>
          <w:r w:rsidDel="00000000" w:rsidR="00000000" w:rsidRPr="00000000">
            <w:rPr>
              <w:rFonts w:ascii="Quintessential" w:cs="Quintessential" w:eastAsia="Quintessential" w:hAnsi="Quintessential"/>
              <w:sz w:val="20"/>
              <w:szCs w:val="20"/>
              <w:highlight w:val="white"/>
              <w:rtl w:val="0"/>
            </w:rPr>
            <w:t xml:space="preserve">-To encourage students to express themselves and their feelings through drawing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77" w:line="240" w:lineRule="auto"/>
      <w:ind w:left="126"/>
    </w:pPr>
    <w:rPr>
      <w:rFonts w:ascii="Calibri" w:cs="Calibri" w:eastAsia="Calibri" w:hAnsi="Calibri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hyperlink" Target="https://es.educaplay.com/es/editarActividad.php?action=editarActividad&amp;idActividad=8692572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ntessent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